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FA7A278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3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3D3F64BF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 w:rsidR="00024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продолжаем</w:t>
      </w: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</w:t>
      </w:r>
      <w:r w:rsidR="000248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77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2489A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ранения</w:t>
      </w:r>
      <w:r w:rsidR="0066677D" w:rsidRPr="0066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объектов различных видов на различных цифровых носителях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соцсеть </w:t>
      </w:r>
      <w:hyperlink r:id="rId7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163ED3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093C9D25" w14:textId="77777777" w:rsidR="00163ED3" w:rsidRDefault="00163ED3" w:rsidP="000248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5654D9C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65D8F5" w14:textId="77777777" w:rsidR="001B03FE" w:rsidRPr="003B69E2" w:rsidRDefault="001B03FE" w:rsidP="001B03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604129F6" w14:textId="699F8003" w:rsidR="001B03FE" w:rsidRDefault="001B03FE" w:rsidP="001B03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3FE">
        <w:rPr>
          <w:rFonts w:ascii="Times New Roman" w:eastAsia="Times New Roman" w:hAnsi="Times New Roman" w:cs="Times New Roman"/>
          <w:sz w:val="28"/>
          <w:szCs w:val="28"/>
        </w:rPr>
        <w:t>Архитектура компьютеров</w:t>
      </w:r>
      <w:r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7C961175" w14:textId="30B239BB" w:rsidR="007C51C1" w:rsidRPr="007C51C1" w:rsidRDefault="007C51C1" w:rsidP="001B03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5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Используя материал ниже, ответьте письменно на вопросы:</w:t>
      </w:r>
    </w:p>
    <w:p w14:paraId="69D20095" w14:textId="3494EC8B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Назовите основные элементы жесткого диска.</w:t>
      </w:r>
    </w:p>
    <w:p w14:paraId="56429876" w14:textId="764462E8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Какой объем могут иметь диски DVD? От чего он зависит?</w:t>
      </w:r>
    </w:p>
    <w:p w14:paraId="4A1EAF5B" w14:textId="28190FEF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Где используется флеш-память?</w:t>
      </w:r>
    </w:p>
    <w:p w14:paraId="163A1A3E" w14:textId="6CA213BC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Какие устройства можно использовать для ввода в память компьютера графической информации?</w:t>
      </w:r>
    </w:p>
    <w:p w14:paraId="62AD521A" w14:textId="7A802E09" w:rsidR="005D7144" w:rsidRPr="001B03FE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Что означает эргономичность клавиатуры?</w:t>
      </w:r>
    </w:p>
    <w:p w14:paraId="63BC5FB4" w14:textId="77777777" w:rsidR="007C51C1" w:rsidRPr="00163ED3" w:rsidRDefault="007C51C1" w:rsidP="001B03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338739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Одним из важнейших устройств компьютера является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централь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ный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процессор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(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  <w:lang w:val="en-US"/>
        </w:rPr>
        <w:t>CPU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— англ.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central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processing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unit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что перево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дится как «центральное вычислительное устройство»). Именно от типа процессора и его характеристик в первую очередь зависит производительность компьютерной системы в целом.</w:t>
      </w:r>
    </w:p>
    <w:p w14:paraId="32D79742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Центральный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процессор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устройство компьютера, пред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назначенное для выполнения арифметических и логических операций над данными, а также координации работы всех устройств компьютера.</w:t>
      </w:r>
    </w:p>
    <w:p w14:paraId="13D29B11" w14:textId="77777777" w:rsidR="001B03FE" w:rsidRPr="001B03FE" w:rsidRDefault="001B03FE" w:rsidP="001B03FE">
      <w:pPr>
        <w:pStyle w:val="Style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9397B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Состав микропроцессора</w:t>
      </w:r>
    </w:p>
    <w:p w14:paraId="66303EB0" w14:textId="77777777" w:rsidR="001B03FE" w:rsidRPr="001B03FE" w:rsidRDefault="001B03FE" w:rsidP="001B03FE">
      <w:pPr>
        <w:pStyle w:val="Style18"/>
        <w:widowControl/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Современные центральные процессоры для персональных компью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теров выполняются в виде отдельных микросхем и называются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микропроцессорами.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В дальнейшем будем считать понятия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«ми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кропроцессор» и «процессор» равнозначными.</w:t>
      </w:r>
    </w:p>
    <w:p w14:paraId="63E1E5C3" w14:textId="2E5D5C46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Схема состава микропроцессора </w:t>
      </w:r>
      <w:r>
        <w:rPr>
          <w:rStyle w:val="FontStyle39"/>
          <w:rFonts w:ascii="Times New Roman" w:hAnsi="Times New Roman" w:cs="Times New Roman"/>
          <w:sz w:val="28"/>
          <w:szCs w:val="28"/>
        </w:rPr>
        <w:t>показана на рис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14:paraId="6C386565" w14:textId="77777777" w:rsidR="001B03FE" w:rsidRPr="001B03FE" w:rsidRDefault="001B03FE" w:rsidP="001B03FE">
      <w:pPr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Основным элементом микропроцессор» является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ядро,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от кото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рого зависит большинство характеристик самого процессора. Ядро представляет собой часть микропроцессора, содержащую его основные </w:t>
      </w:r>
      <w:r w:rsidRPr="001B03FE">
        <w:rPr>
          <w:rStyle w:val="FontStyle42"/>
          <w:rFonts w:ascii="Times New Roman" w:hAnsi="Times New Roman" w:cs="Times New Roman"/>
          <w:sz w:val="28"/>
          <w:szCs w:val="28"/>
        </w:rPr>
        <w:t xml:space="preserve">функциональные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блоки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осуществляющую выполнение одного потока команд.</w:t>
      </w:r>
    </w:p>
    <w:p w14:paraId="4A96C1B0" w14:textId="77777777" w:rsidR="001B03FE" w:rsidRPr="001B03FE" w:rsidRDefault="001B03FE" w:rsidP="001B03FE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6F6B7F" wp14:editId="687BC83E">
            <wp:extent cx="4699000" cy="1689100"/>
            <wp:effectExtent l="0" t="0" r="6350" b="635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1494B" w14:textId="60B80B1E" w:rsidR="001B03FE" w:rsidRPr="001B03FE" w:rsidRDefault="001B03FE" w:rsidP="001B03FE">
      <w:pPr>
        <w:jc w:val="center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1B03FE">
        <w:rPr>
          <w:rFonts w:ascii="Times New Roman" w:hAnsi="Times New Roman" w:cs="Times New Roman"/>
          <w:sz w:val="28"/>
          <w:szCs w:val="28"/>
        </w:rPr>
        <w:t xml:space="preserve"> – Схема состава </w:t>
      </w:r>
      <w:r w:rsidRPr="001B03FE">
        <w:rPr>
          <w:rStyle w:val="FontStyle35"/>
          <w:rFonts w:ascii="Times New Roman" w:hAnsi="Times New Roman" w:cs="Times New Roman"/>
          <w:b w:val="0"/>
          <w:sz w:val="28"/>
          <w:szCs w:val="28"/>
        </w:rPr>
        <w:t>микропроцессора</w:t>
      </w:r>
    </w:p>
    <w:p w14:paraId="24B5793F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60F925CD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Современные процессоры могут иметь более одного ядра, т. е. могут быть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многоядерными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 Многоядерные процессо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ры способны выполнять одновременно несколько потоков команд. </w:t>
      </w:r>
    </w:p>
    <w:p w14:paraId="512C00FD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Ядро процессора помещается в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корпус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(пластмассовый или ке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рамический) и соединяется проводками с металлическими нож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ками (выводами), с помощью которых процессор присоединяется к системной плате компьютера. Количество выводов и их распо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ложение определяют тип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процессорного интерфейса (разъема).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Каждая системная плата ориентирована на один определенный тип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разъема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14:paraId="202EC9BF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Арифметико-логическое устройство (АЛУ)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выполняет все математические и логические операции.</w:t>
      </w:r>
    </w:p>
    <w:p w14:paraId="3DFE6414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Управляющее устройство (УУ)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обеспечивает выполнение процессором последовательности команд программы.</w:t>
      </w:r>
    </w:p>
    <w:p w14:paraId="635215E0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Набор регистров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ячейки памяти внутри процессора, ис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пользуемые для размещения команд программы и обрабатывае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мых данных.</w:t>
      </w:r>
    </w:p>
    <w:p w14:paraId="5F1E1E92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Кэш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-память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(кэш) — сверхбыстрая память, хранящая содер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жимое наиболее часто используемых ячеек оперативной памяти, а также части программы, к которым процессор обратится с наи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большей долей вероятности. Процессор в первую очередь пытается найти нужные данные именно в кэш-памяти, а если их там не оказывается, обращается к более медленной оперативной памяти. Кэш-память делится на два или три уровня, которые обознача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ются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LI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L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2 и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L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3 (чаще всего уровней два).</w:t>
      </w:r>
    </w:p>
    <w:p w14:paraId="2187ABF8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Сопроцессор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элемент процессора, выполняющий действия над числами с плавающей запятой.</w:t>
      </w:r>
    </w:p>
    <w:p w14:paraId="6CDD1644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C325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Характеристики микропроцессора</w:t>
      </w:r>
    </w:p>
    <w:p w14:paraId="01148615" w14:textId="77777777" w:rsidR="001B03FE" w:rsidRPr="001B03FE" w:rsidRDefault="001B03FE" w:rsidP="001B03FE">
      <w:pPr>
        <w:pStyle w:val="Style5"/>
        <w:widowControl/>
        <w:numPr>
          <w:ilvl w:val="0"/>
          <w:numId w:val="32"/>
        </w:numPr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Тактовая частота; </w:t>
      </w:r>
    </w:p>
    <w:p w14:paraId="0B688FF3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Разрядность процессора;</w:t>
      </w:r>
    </w:p>
    <w:p w14:paraId="45671939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Объем кэш-памяти;</w:t>
      </w:r>
    </w:p>
    <w:p w14:paraId="1F3F6AAD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Технологические нормы;</w:t>
      </w:r>
    </w:p>
    <w:p w14:paraId="5EEC2B3D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Количество ядер. </w:t>
      </w:r>
    </w:p>
    <w:p w14:paraId="2543AC70" w14:textId="77777777" w:rsidR="001B03FE" w:rsidRP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34605BB2" w14:textId="77777777" w:rsid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6FAA859E" w14:textId="77777777" w:rsid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303B0008" w14:textId="77777777" w:rsidR="001B03FE" w:rsidRP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1B03FE">
        <w:rPr>
          <w:rStyle w:val="FontStyle41"/>
          <w:rFonts w:ascii="Times New Roman" w:hAnsi="Times New Roman" w:cs="Times New Roman"/>
          <w:b/>
          <w:sz w:val="28"/>
          <w:szCs w:val="28"/>
        </w:rPr>
        <w:lastRenderedPageBreak/>
        <w:t>Системная (материнская) плата</w:t>
      </w:r>
    </w:p>
    <w:p w14:paraId="627D0759" w14:textId="537543F3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Чтобы отдельные устройства компьютера могли взаимодейство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вать, их подключают к многослойной печатной плате, называемой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системной (материнской) платой </w:t>
      </w:r>
      <w:r>
        <w:rPr>
          <w:rStyle w:val="FontStyle39"/>
          <w:rFonts w:ascii="Times New Roman" w:hAnsi="Times New Roman" w:cs="Times New Roman"/>
          <w:sz w:val="28"/>
          <w:szCs w:val="28"/>
        </w:rPr>
        <w:t>(рис.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). Название происходит от английского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motherboard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Иногда используется сокращение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MB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или слово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malnboard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«главная плата».</w:t>
      </w:r>
    </w:p>
    <w:p w14:paraId="718FD65E" w14:textId="77777777" w:rsidR="001B03FE" w:rsidRPr="001B03FE" w:rsidRDefault="001B03FE" w:rsidP="001B03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DDBF2" wp14:editId="61ABC28E">
            <wp:extent cx="2959100" cy="2349500"/>
            <wp:effectExtent l="0" t="0" r="0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FC9B6" w14:textId="62F0BB8F" w:rsidR="001B03FE" w:rsidRPr="001B03FE" w:rsidRDefault="001B03FE" w:rsidP="001B03FE">
      <w:pPr>
        <w:pStyle w:val="Style31"/>
        <w:widowControl/>
        <w:ind w:firstLine="709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4"/>
          <w:rFonts w:ascii="Times New Roman" w:hAnsi="Times New Roman" w:cs="Times New Roman"/>
          <w:sz w:val="28"/>
          <w:szCs w:val="28"/>
        </w:rPr>
        <w:t xml:space="preserve">Рисунок –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Системная плата</w:t>
      </w:r>
    </w:p>
    <w:p w14:paraId="7C8A24CE" w14:textId="77777777" w:rsidR="001B03FE" w:rsidRPr="001B03FE" w:rsidRDefault="001B03FE" w:rsidP="001B03FE">
      <w:pPr>
        <w:pStyle w:val="Style31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</w:p>
    <w:p w14:paraId="5AB2DCEF" w14:textId="77777777" w:rsidR="001B03FE" w:rsidRPr="001B03FE" w:rsidRDefault="001B03FE" w:rsidP="001B03FE">
      <w:pPr>
        <w:pStyle w:val="Style31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Чипсет</w:t>
      </w:r>
    </w:p>
    <w:p w14:paraId="1AD29E75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Основой системной платы является набор ключевых микросхем, называемый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набором системной логики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, или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чипсетом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(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chipset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). Набор микросхем управляет соединениями процессора с различ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ными компонентами компьютера. Именно он определяет тип и быстродействие используемого процессора, скорость, тип и объ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ем оперативной памяти, а также потенциальные возможности компьютерной системы в целом.</w:t>
      </w:r>
    </w:p>
    <w:p w14:paraId="1D15BBFB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Набор системной логики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(чипсет)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— это набор микросхем, обеспечивающий взаимодействие процессора с остальными ком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понентами компьютера.</w:t>
      </w:r>
    </w:p>
    <w:p w14:paraId="65D95EFA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</w:p>
    <w:p w14:paraId="5F1D9202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Шины</w:t>
      </w:r>
    </w:p>
    <w:p w14:paraId="0C7733DE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Для передачи информации между отдельными устройствами ис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пользуются несколько видов шин.</w:t>
      </w:r>
    </w:p>
    <w:p w14:paraId="238DEEEA" w14:textId="77777777" w:rsidR="001B03FE" w:rsidRPr="001B03FE" w:rsidRDefault="001B03FE" w:rsidP="001B03FE">
      <w:pPr>
        <w:pStyle w:val="Style6"/>
        <w:widowControl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По способу передачи данных шины делятся на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параллельные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>последовательные.</w:t>
      </w:r>
    </w:p>
    <w:p w14:paraId="17133F5B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параллельных шинах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данные передаются одновременно по нескольким проводникам целыми группами битов. Количество проводников определяет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разрядность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шины.</w:t>
      </w:r>
    </w:p>
    <w:p w14:paraId="58725050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последовательных шинах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данные передаются по одному про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воднику бит за битом.</w:t>
      </w:r>
    </w:p>
    <w:p w14:paraId="347FE721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связи с тем, что при увеличении разрядности параллельных шин значительно возрастает уровень помех и усложняется про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цесс синхронизации всех параллельно идущих сигналов, в насто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ящее время происходит переход к последовательным шинам. Они работают с более высокой, чем у параллельных шин, тактовой частотой.</w:t>
      </w:r>
    </w:p>
    <w:p w14:paraId="29D29D34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Любая шина состоит из трех частей.</w:t>
      </w:r>
    </w:p>
    <w:p w14:paraId="0FE5A0EC" w14:textId="77777777" w:rsidR="001B03FE" w:rsidRPr="001B03FE" w:rsidRDefault="001B03FE" w:rsidP="001B03FE">
      <w:pPr>
        <w:pStyle w:val="Style24"/>
        <w:widowControl/>
        <w:numPr>
          <w:ilvl w:val="0"/>
          <w:numId w:val="30"/>
        </w:numPr>
        <w:tabs>
          <w:tab w:val="left" w:pos="629"/>
        </w:tabs>
        <w:spacing w:line="240" w:lineRule="auto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Шина данных.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По этой шине передаются данные между устрой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ствами.</w:t>
      </w:r>
    </w:p>
    <w:p w14:paraId="775B26B8" w14:textId="77777777" w:rsidR="001B03FE" w:rsidRPr="001B03FE" w:rsidRDefault="001B03FE" w:rsidP="001B03FE">
      <w:pPr>
        <w:pStyle w:val="Style24"/>
        <w:widowControl/>
        <w:numPr>
          <w:ilvl w:val="0"/>
          <w:numId w:val="30"/>
        </w:numPr>
        <w:tabs>
          <w:tab w:val="left" w:pos="629"/>
        </w:tabs>
        <w:spacing w:line="240" w:lineRule="auto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lastRenderedPageBreak/>
        <w:t>Шина адреса.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По этой шине передаются адреса ячеек памяти.</w:t>
      </w:r>
    </w:p>
    <w:p w14:paraId="7EE94864" w14:textId="77777777" w:rsidR="001B03FE" w:rsidRPr="001B03FE" w:rsidRDefault="001B03FE" w:rsidP="001B03FE">
      <w:pPr>
        <w:pStyle w:val="Style24"/>
        <w:widowControl/>
        <w:numPr>
          <w:ilvl w:val="0"/>
          <w:numId w:val="30"/>
        </w:numPr>
        <w:tabs>
          <w:tab w:val="left" w:pos="629"/>
        </w:tabs>
        <w:spacing w:line="240" w:lineRule="auto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Шина управления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, предназначенная для передачи управляю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щих сигналов, т. е. команд.</w:t>
      </w:r>
    </w:p>
    <w:p w14:paraId="568B25BA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Основной шиной большинства материнских плат (за исклю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чением последних решений с отсутствующим Северным мостом) является системная шина. Системная шина работает в качестве канала связи между процессором и Северным мостом чипсета. Одной из важнейших характеристик системной шины является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тактовая частота,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которая в конечном счете определяет ско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рость передачи информации между двумя основными компонен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тами компьютера: процессором и чипсетом.</w:t>
      </w:r>
    </w:p>
    <w:p w14:paraId="33334516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Шина памяти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используется для передачи данных между про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цессором и оперативной памятью. Эта шина соединена с Север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ным мостом чипсета, и ее разрядность совпадает с разрядностью системной шины. Существуют модели процессоров, работающих с оперативной памятью напрямую, без участия Северного моста.</w:t>
      </w:r>
    </w:p>
    <w:p w14:paraId="45F99FD6" w14:textId="22A7B208" w:rsid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Шины расширения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— это шины, используемые для подклю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чения к материнской плате периферийных устройств.</w:t>
      </w:r>
    </w:p>
    <w:p w14:paraId="166592B5" w14:textId="77777777" w:rsidR="001B03FE" w:rsidRPr="001B03FE" w:rsidRDefault="001B03FE" w:rsidP="001B03FE">
      <w:pPr>
        <w:pStyle w:val="Style6"/>
        <w:widowControl/>
        <w:ind w:firstLine="709"/>
        <w:rPr>
          <w:rFonts w:ascii="Times New Roman" w:hAnsi="Times New Roman"/>
          <w:sz w:val="28"/>
          <w:szCs w:val="28"/>
        </w:rPr>
      </w:pPr>
    </w:p>
    <w:p w14:paraId="1475ACC9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Fonts w:ascii="Times New Roman" w:hAnsi="Times New Roman" w:cs="Times New Roman"/>
          <w:b/>
          <w:bCs/>
          <w:sz w:val="28"/>
          <w:szCs w:val="28"/>
        </w:rPr>
        <w:t>Интерфейсы материнской платы и карты расширения</w:t>
      </w:r>
    </w:p>
    <w:p w14:paraId="01725EE9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Подключение устройств к шинам осуществляется через интер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фейсы.</w:t>
      </w:r>
    </w:p>
    <w:p w14:paraId="1BAFB37D" w14:textId="77777777" w:rsidR="001B03FE" w:rsidRPr="001B03FE" w:rsidRDefault="001B03FE" w:rsidP="001B03FE">
      <w:pPr>
        <w:ind w:firstLine="709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Интерфейс – эт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>о элемент для соединения нескольких устройств.</w:t>
      </w:r>
    </w:p>
    <w:p w14:paraId="3E8587A5" w14:textId="77777777" w:rsidR="001B03FE" w:rsidRPr="001B03FE" w:rsidRDefault="001B03FE" w:rsidP="001B03FE">
      <w:pPr>
        <w:pStyle w:val="Style6"/>
        <w:widowControl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На материнской плате многие интерфейсы представлены в виде специальных разъемов. Некоторые разъемы используются для подключении карт расширения и называются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слотами.</w:t>
      </w:r>
    </w:p>
    <w:p w14:paraId="23B1A3FD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Карта расширения (адаптер)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— это печатная плата, которую подключают к материнской плате компьютерной системы с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це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лью добавления дополнительных функций.</w:t>
      </w:r>
    </w:p>
    <w:p w14:paraId="70ECF760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Через слоты подключаются такие карты расширения, как зву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ковые и сетевые карты, а также видеоадаптеры (видеокарты).</w:t>
      </w:r>
    </w:p>
    <w:p w14:paraId="4DDB0F3E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Видеоадаптер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устройство, преобразующее код изобра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жения, находящийся в памяти компьютера, в видеосигнал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монитора.</w:t>
      </w:r>
    </w:p>
    <w:p w14:paraId="67E4909E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Звуковая карта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устройство, позволяющее воспроизво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дить и записывать звук.</w:t>
      </w:r>
    </w:p>
    <w:p w14:paraId="468CE819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Сетевая плата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(сетевая карта,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Ethernet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-адаптер) — печатная плата, позволяющая компьютерам взаимодействовать посредством локальной сети.</w:t>
      </w:r>
    </w:p>
    <w:p w14:paraId="26B0D3BC" w14:textId="77777777" w:rsidR="001B03FE" w:rsidRPr="001B03FE" w:rsidRDefault="001B03FE" w:rsidP="001B03FE">
      <w:pPr>
        <w:pStyle w:val="Style6"/>
        <w:widowControl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Для подключения к материнской плате периферийных устройств (таких как принтер, модем, клавиатура, мышь,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ска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нер и т. п.) используются специальные интерфейсы, называемые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портами.</w:t>
      </w:r>
    </w:p>
    <w:p w14:paraId="68B7A62A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Порт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интерфейс для подключения периферийных устройств.</w:t>
      </w:r>
    </w:p>
    <w:p w14:paraId="686E9569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Рассмотрим основные порты материнской платы.</w:t>
      </w:r>
    </w:p>
    <w:p w14:paraId="7566DC85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USB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Этот последовательный интерфейс служит для подключе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softHyphen/>
        <w:t xml:space="preserve">ния различных внешних устройств.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настоящее время с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интер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фейсом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USB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выпускаются мыши, клавиатуры, принтеры,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скане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ры, флеш-накопители, жесткие диски (с помощью специального кабеля), модемы, джойстики.</w:t>
      </w:r>
    </w:p>
    <w:p w14:paraId="0626D26E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LPT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-порт (устаревший).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Практически единственным широко распространенным внешним устройством с параллельным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интер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фейсом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 w:eastAsia="en-US"/>
        </w:rPr>
        <w:t>LPT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 является принтер.</w:t>
      </w:r>
    </w:p>
    <w:p w14:paraId="1A638008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lastRenderedPageBreak/>
        <w:t xml:space="preserve">СОМ-порт (устаревший)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— последовательный порт,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использу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емый ранее для подключения различных манипуляторов (мышь, трекбол), а также внешних модемов.</w:t>
      </w:r>
    </w:p>
    <w:p w14:paraId="763383FA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PS/2    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— интерфейсы для подключения мыши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клавиатуры.</w:t>
      </w:r>
    </w:p>
    <w:p w14:paraId="315AFC31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  <w:lang w:val="en-US" w:eastAsia="en-US"/>
        </w:rPr>
        <w:t>RJ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-45   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— порт для подключения сетевого кабеля.</w:t>
      </w:r>
    </w:p>
    <w:p w14:paraId="0A89ACB6" w14:textId="77777777" w:rsidR="001B03FE" w:rsidRPr="001B03FE" w:rsidRDefault="001B03FE" w:rsidP="001B03FE">
      <w:pPr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AUDIO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— разъемы для подключения звуковых устройств.</w:t>
      </w:r>
    </w:p>
    <w:p w14:paraId="5EB36B7A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Fonts w:ascii="Times New Roman" w:hAnsi="Times New Roman" w:cs="Times New Roman"/>
          <w:b/>
          <w:bCs/>
          <w:sz w:val="28"/>
          <w:szCs w:val="28"/>
        </w:rPr>
        <w:t>Системная (внутренняя) память компьютера</w:t>
      </w:r>
    </w:p>
    <w:p w14:paraId="6555E4FA" w14:textId="4858500A" w:rsid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Для реализации функции хранения информации в компьютере используются следующие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основные типы памяти: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>кэш-память, ПЗУ, оперативная память (ОЗУ), долговременная (внешняя) па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softHyphen/>
        <w:t xml:space="preserve">мять.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Первые три типа памяти образуют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внутреннюю (систем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ную) память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компьютера. Основными характеристиками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любого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типа памяти являются объем, время доступа и плотность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записи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информации.</w:t>
      </w:r>
    </w:p>
    <w:p w14:paraId="7F036978" w14:textId="77777777" w:rsidR="001B03FE" w:rsidRPr="001B03FE" w:rsidRDefault="001B03FE" w:rsidP="001B03FE">
      <w:pPr>
        <w:pStyle w:val="Style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3E2A5B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Fonts w:ascii="Times New Roman" w:hAnsi="Times New Roman" w:cs="Times New Roman"/>
          <w:b/>
          <w:bCs/>
          <w:sz w:val="28"/>
          <w:szCs w:val="28"/>
        </w:rPr>
        <w:t>Кэш-память</w:t>
      </w:r>
    </w:p>
    <w:p w14:paraId="0EAE8A42" w14:textId="51B9ED43" w:rsid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Кэш-память является элементом микропроцессора. Физически кэш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-память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основана на микросхемах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статической памяти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SRAM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(</w:t>
      </w:r>
      <w:r w:rsidRPr="001B03FE">
        <w:rPr>
          <w:rStyle w:val="FontStyle50"/>
          <w:rFonts w:ascii="Times New Roman" w:hAnsi="Times New Roman" w:cs="Times New Roman"/>
          <w:bCs/>
          <w:sz w:val="28"/>
          <w:szCs w:val="28"/>
        </w:rPr>
        <w:t>Static</w:t>
      </w: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Random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Access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Memory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).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Для создания ячейки статической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памя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ти используется от 4 до 8 транзисторов, которые в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совокупности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образуют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триггер.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Статическая память работает гораздо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быстрее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динамической (речь о динамической памяти пойдет дальше),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но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 ее недостаткам относятся высокая стоимость и низкая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плот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ность хранения информации. Эти два недостатка не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позволяют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использовать статическую память в качестве ОЗУ.</w:t>
      </w:r>
    </w:p>
    <w:p w14:paraId="64D0166E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FACA4F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Постоянное запоминающее устройство (ПЗУ)</w:t>
      </w:r>
    </w:p>
    <w:p w14:paraId="28302BB7" w14:textId="77777777" w:rsidR="001B03FE" w:rsidRPr="001B03FE" w:rsidRDefault="001B03FE" w:rsidP="001B03FE">
      <w:pPr>
        <w:pStyle w:val="Style17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ПЗУ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(постоянное запоминающее устройство) — энергонезави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симая память, используемая только для чтения.</w:t>
      </w:r>
    </w:p>
    <w:p w14:paraId="5B09DE5A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Данный вид памяти используется для хранения только такой информации, ко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торая обычно не меняется в ходе эксплу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атации компьютера. Типичным примером использования ПЗУ является хранение н нем базового программного обеспечения, используемого при загрузке компьюте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ра (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BIOS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). Микросхемы ПЗУ располагаются на материнской плате.</w:t>
      </w:r>
    </w:p>
    <w:p w14:paraId="24A3F87D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Из всех трех типов системной памяти ПЗУ имеет самое боль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шое время доступа, т. е. является наиболее медленной. Ее объем обычно равен 128 или 256 Кбайт.</w:t>
      </w:r>
    </w:p>
    <w:p w14:paraId="4180AC6D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</w:p>
    <w:p w14:paraId="0063A35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Оперативное запоминающее устройство</w:t>
      </w:r>
    </w:p>
    <w:p w14:paraId="097E4755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ОЗУ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(оперативное запоминающее устройство) — энергозависи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мая память, применяемая для временного хранения команд и данных, необходимых процессору для выполнения текущих операций.</w:t>
      </w:r>
    </w:p>
    <w:p w14:paraId="4C832B9F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Как вы уже знаете, наименьшей частицей памяти является бит, в котором хранится либо 0, либо 1. Отдельные биты объеди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няются в ячейки, каждая из которых имеет свой адрес, поэтому процессор при необходимости может обратиться к любой ячейке за одну операцию. Минимальной адресуемой ячейкой оперативной памяти является байт. Для выбора нужной ячейки используется ее адрес, передаваемый по адресной шине. Адресация байтов на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чинается с нуля.</w:t>
      </w:r>
    </w:p>
    <w:p w14:paraId="5F2D4D44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Несмотря на то, что минимальной адресуемой ячейкой опера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тивной памяти является байт, физически по шине передаются не отдельные байты, а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машинные слова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 Размер машинного слова зависит от разрядности процессора. То есть размер машинного слова определяется количеством битов, к которым процессор име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ет одновременный доступ. </w:t>
      </w:r>
    </w:p>
    <w:p w14:paraId="67FA0470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/>
          <w:noProof/>
          <w:sz w:val="28"/>
          <w:szCs w:val="28"/>
        </w:rPr>
        <w:t xml:space="preserve">Физически ОЗУ строится на микросхемах </w:t>
      </w:r>
      <w:r w:rsidRPr="001B03FE">
        <w:rPr>
          <w:rFonts w:ascii="Times New Roman" w:hAnsi="Times New Roman"/>
          <w:b/>
          <w:noProof/>
          <w:sz w:val="28"/>
          <w:szCs w:val="28"/>
        </w:rPr>
        <w:t>динамической па</w:t>
      </w:r>
      <w:r w:rsidRPr="001B03FE">
        <w:rPr>
          <w:rFonts w:ascii="Times New Roman" w:hAnsi="Times New Roman"/>
          <w:b/>
          <w:noProof/>
          <w:sz w:val="28"/>
          <w:szCs w:val="28"/>
        </w:rPr>
        <w:softHyphen/>
        <w:t>мяти</w:t>
      </w:r>
      <w:r w:rsidRPr="001B03FE">
        <w:rPr>
          <w:rFonts w:ascii="Times New Roman" w:hAnsi="Times New Roman"/>
          <w:noProof/>
          <w:sz w:val="28"/>
          <w:szCs w:val="28"/>
        </w:rPr>
        <w:t xml:space="preserve"> </w:t>
      </w:r>
      <w:r w:rsidRPr="001B03FE">
        <w:rPr>
          <w:rFonts w:ascii="Times New Roman" w:hAnsi="Times New Roman"/>
          <w:i/>
          <w:iCs/>
          <w:noProof/>
          <w:sz w:val="28"/>
          <w:szCs w:val="28"/>
        </w:rPr>
        <w:t xml:space="preserve">DRAM (Dynamic Random Access Memory). </w:t>
      </w:r>
      <w:r w:rsidRPr="001B03FE">
        <w:rPr>
          <w:rFonts w:ascii="Times New Roman" w:hAnsi="Times New Roman"/>
          <w:noProof/>
          <w:sz w:val="28"/>
          <w:szCs w:val="28"/>
        </w:rPr>
        <w:t>В динамической памяти ячейки построены на основе областей с накоплением заря</w:t>
      </w:r>
      <w:r w:rsidRPr="001B03FE">
        <w:rPr>
          <w:rFonts w:ascii="Times New Roman" w:hAnsi="Times New Roman"/>
          <w:noProof/>
          <w:sz w:val="28"/>
          <w:szCs w:val="28"/>
        </w:rPr>
        <w:softHyphen/>
        <w:t>дов (конденсаторов), занимающих гораздо меньшую площадь, чем триггеры, и практически не потребляющих энергии при хране</w:t>
      </w:r>
      <w:r w:rsidRPr="001B03FE">
        <w:rPr>
          <w:rFonts w:ascii="Times New Roman" w:hAnsi="Times New Roman"/>
          <w:noProof/>
          <w:sz w:val="28"/>
          <w:szCs w:val="28"/>
        </w:rPr>
        <w:softHyphen/>
        <w:t>нии. При записи бита в такую ячейку в ней формируется электрический заряд, сохраняющийся н точение 2-4 миллисекунд. Но для сохранения заряда ячейки необходимо постоянно регенери</w:t>
      </w:r>
      <w:r w:rsidRPr="001B03FE">
        <w:rPr>
          <w:rFonts w:ascii="Times New Roman" w:hAnsi="Times New Roman"/>
          <w:noProof/>
          <w:sz w:val="28"/>
          <w:szCs w:val="28"/>
        </w:rPr>
        <w:softHyphen/>
        <w:t>ровать (перезаписывать.) ее содержимое. И связи с отим скорость доступа к ячейкам ОМУ ниже, чем к статической памяти. Для создания ячейки динамической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памяти достаточно всего одного транзистора и одного конденсатора, поэтому она дешевле стати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ческой памяти и имеет большую плотность упаковки.</w:t>
      </w:r>
    </w:p>
    <w:p w14:paraId="7D893B9D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Оперативная память изготавливается в виде небольших печатных плат с рядами контактов, на которых размещаются интегральные схемы памяти (модули па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мяти). Модули памяти различа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ются по размеру и количеству контактов (в зависимости от типа используемой памя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ти), а также по быстродействию и объему. Объемы оперативной памяти современных компьютеров могут измеряться несколькими гигабайтами (в среднем от 1 до 4 Гбайт).</w:t>
      </w:r>
    </w:p>
    <w:p w14:paraId="14C0EAB4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47F8A7D3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1B03FE">
        <w:rPr>
          <w:rStyle w:val="FontStyle41"/>
          <w:rFonts w:ascii="Times New Roman" w:hAnsi="Times New Roman" w:cs="Times New Roman"/>
          <w:b/>
          <w:sz w:val="28"/>
          <w:szCs w:val="28"/>
        </w:rPr>
        <w:t>Долговременная (внешняя) память компьютера</w:t>
      </w:r>
    </w:p>
    <w:p w14:paraId="294B187B" w14:textId="77777777" w:rsidR="001B03FE" w:rsidRPr="001B03FE" w:rsidRDefault="001B03FE" w:rsidP="001B03FE">
      <w:pPr>
        <w:pStyle w:val="Style2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 xml:space="preserve">Долговременная (внешняя) память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— это энергонезависимая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память, предназначенная для длительного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хранения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информации.</w:t>
      </w:r>
    </w:p>
    <w:p w14:paraId="40F6DD75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Процессор не имеет прямого доступа к содержимому внешней памяти. Чтобы процессор мог обработать данные из долговремен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>ной памяти, они должны быть сначала загружены в оперативную память. В настоящее время к основным устройствам долговре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>менной памяти относятся жесткие магнитные диски, накопители на оптических дисках, устройства флеш-памяти. Ранее для длительного хранения информации использовались также магнитные ленты, дискеты, магнито-оптические диски.</w:t>
      </w:r>
    </w:p>
    <w:p w14:paraId="599AA2E0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1C674F42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Style w:val="FontStyle41"/>
          <w:rFonts w:ascii="Times New Roman" w:hAnsi="Times New Roman" w:cs="Times New Roman"/>
          <w:b/>
          <w:bCs/>
          <w:sz w:val="28"/>
          <w:szCs w:val="28"/>
        </w:rPr>
        <w:t>Жесткий магнитный диск</w:t>
      </w:r>
    </w:p>
    <w:p w14:paraId="42584F53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Основным устройством внешней памяти является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жесткий магнитный диск.</w:t>
      </w:r>
    </w:p>
    <w:p w14:paraId="50E7ED68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Внутри жесткого диска находятся одна или несколько пластин, насаженных на общий шпиндель. Данные обычно записываются на обеих сторонах каждой пластины, хотя в некоторых жестких дисках производители наряду с двухсторонними пластинами могут использовать и односторонние. Запись и чтение информации осуществляются с помощью головок чтения/записи. Под пластинами располагается двигатель, который вращает их с достаточно большой скоростью. Скорость вращения пластин измеряется в оборотах в минуту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rpm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). Первые жесткие диски имели скорость вращения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3600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rpm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. В современных жестких дисках скорость вращения возросла до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7200, 10 000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15 000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оборотов в минуту.</w:t>
      </w:r>
    </w:p>
    <w:p w14:paraId="6C8B88D8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 процессе записи цифровая информация, хранящаяся в оперативной памяти, преобразуется в переменный электрический ток, который поступает на магнитную головку, а затем передается на магнитный диск, но уже в виде магнитного поля. После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прекра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>щения действия внешнего поля на поверхности диска образуются зоны остаточной намагниченности.</w:t>
      </w:r>
    </w:p>
    <w:p w14:paraId="400DAD0C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Перед использованием жесткого диска необходимо выполнить операцию его форматирования. Форматирование включает в себя три этапа.</w:t>
      </w:r>
    </w:p>
    <w:p w14:paraId="67B47275" w14:textId="77777777" w:rsidR="001B03FE" w:rsidRPr="001B03FE" w:rsidRDefault="001B03FE" w:rsidP="001B03FE">
      <w:pPr>
        <w:pStyle w:val="Style6"/>
        <w:widowControl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1.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Низкоуровневое форматирование диска.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При этом процессе на жестком диске создаются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физические структуры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дорожки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секторы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управляющая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информация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Этот процесс выполняется заводом-изготовителем на пластинах, которые не содержат еще никакой информации.</w:t>
      </w:r>
    </w:p>
    <w:p w14:paraId="1097EF30" w14:textId="77777777" w:rsidR="001B03FE" w:rsidRPr="001B03FE" w:rsidRDefault="001B03FE" w:rsidP="001B03FE">
      <w:pPr>
        <w:pStyle w:val="Style7"/>
        <w:widowControl/>
        <w:numPr>
          <w:ilvl w:val="0"/>
          <w:numId w:val="31"/>
        </w:numPr>
        <w:tabs>
          <w:tab w:val="left" w:pos="557"/>
        </w:tabs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Разбиение на разделы.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Этот процесс разбивает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4"/>
          <w:rFonts w:ascii="Times New Roman" w:hAnsi="Times New Roman" w:cs="Times New Roman"/>
          <w:sz w:val="28"/>
          <w:szCs w:val="28"/>
        </w:rPr>
        <w:t xml:space="preserve">жесткий диск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 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логические диски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(С:,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: и т. д.). Эт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y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функцию </w:t>
      </w:r>
      <w:r w:rsidRPr="001B03FE">
        <w:rPr>
          <w:rStyle w:val="FontStyle54"/>
          <w:rFonts w:ascii="Times New Roman" w:hAnsi="Times New Roman" w:cs="Times New Roman"/>
          <w:sz w:val="28"/>
          <w:szCs w:val="28"/>
        </w:rPr>
        <w:t xml:space="preserve">выполняет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операционная система.</w:t>
      </w:r>
    </w:p>
    <w:p w14:paraId="2FBFC181" w14:textId="77777777" w:rsidR="001B03FE" w:rsidRPr="001B03FE" w:rsidRDefault="001B03FE" w:rsidP="001B03FE">
      <w:pPr>
        <w:pStyle w:val="Style7"/>
        <w:widowControl/>
        <w:numPr>
          <w:ilvl w:val="0"/>
          <w:numId w:val="31"/>
        </w:numPr>
        <w:tabs>
          <w:tab w:val="left" w:pos="557"/>
        </w:tabs>
        <w:spacing w:line="24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Высокоуровневое форматирование.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Этот процесс также выполняется операционной системой и зависит от ее типа. При высокоуровневом форматировании создаются логические структуры, ответственные за правильное хранение файлов,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также, в некоторых случаях, системные загрузочные файлы в начале диска.</w:t>
      </w:r>
    </w:p>
    <w:p w14:paraId="6A6F4D20" w14:textId="76123784" w:rsidR="001B03FE" w:rsidRPr="001B03FE" w:rsidRDefault="001B03FE" w:rsidP="001B03FE">
      <w:pPr>
        <w:pStyle w:val="Style3"/>
        <w:widowControl/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3B44E" wp14:editId="35A4027D">
                <wp:simplePos x="0" y="0"/>
                <wp:positionH relativeFrom="column">
                  <wp:posOffset>4653280</wp:posOffset>
                </wp:positionH>
                <wp:positionV relativeFrom="paragraph">
                  <wp:posOffset>1138555</wp:posOffset>
                </wp:positionV>
                <wp:extent cx="2493010" cy="424180"/>
                <wp:effectExtent l="1270" t="0" r="1270" b="0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903E3" w14:textId="4951BE05" w:rsidR="001B03FE" w:rsidRPr="007C24C6" w:rsidRDefault="001B03FE" w:rsidP="001B03FE">
                            <w:pPr>
                              <w:pStyle w:val="Style3"/>
                              <w:widowControl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FontStyle69"/>
                                <w:rFonts w:ascii="Times New Roman" w:hAnsi="Times New Roman"/>
                              </w:rPr>
                              <w:t>Рисунок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</w:rPr>
                              <w:t xml:space="preserve"> – Цилиндры жесткого</w:t>
                            </w: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</w:rPr>
                              <w:t>диска</w:t>
                            </w:r>
                            <w:r w:rsidRPr="00DC50E8">
                              <w:rPr>
                                <w:rStyle w:val="FontStyle69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3B44E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366.4pt;margin-top:89.65pt;width:196.3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pXgw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" stroked="f">
                <v:textbox>
                  <w:txbxContent>
                    <w:p w14:paraId="1BE903E3" w14:textId="4951BE05" w:rsidR="001B03FE" w:rsidRPr="007C24C6" w:rsidRDefault="001B03FE" w:rsidP="001B03FE">
                      <w:pPr>
                        <w:pStyle w:val="Style3"/>
                        <w:widowControl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FontStyle69"/>
                          <w:rFonts w:ascii="Times New Roman" w:hAnsi="Times New Roman"/>
                        </w:rPr>
                        <w:t>Рисунок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</w:rPr>
                        <w:t xml:space="preserve"> – Цилиндры жесткого</w:t>
                      </w:r>
                      <w:r>
                        <w:rPr>
                          <w:rStyle w:val="FontStyle69"/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</w:rPr>
                        <w:t>диска</w:t>
                      </w:r>
                      <w:r w:rsidRPr="00DC50E8">
                        <w:rPr>
                          <w:rStyle w:val="FontStyle69"/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Рассмотрим подробнее, что происходит с диском при низкоуровневом форматировании. Как уже было сказано выше, пластины жесткого диска делятся на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дорожки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секторы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iCs/>
          <w:sz w:val="28"/>
          <w:szCs w:val="28"/>
        </w:rPr>
        <w:t>Каждая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из дорожек представляет собой кольцо. На пересечении дорожек и секторов образуются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блоки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(рис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).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Обычно объем одного блока составляет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512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байтов. Одинаково расположенные дорожки на всех сторонах пластин образуют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цилиндр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(рис.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).</w:t>
      </w:r>
    </w:p>
    <w:p w14:paraId="4AEEA79B" w14:textId="3AAF6714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DD6227" wp14:editId="100B700D">
                <wp:simplePos x="0" y="0"/>
                <wp:positionH relativeFrom="column">
                  <wp:posOffset>474980</wp:posOffset>
                </wp:positionH>
                <wp:positionV relativeFrom="paragraph">
                  <wp:posOffset>1217295</wp:posOffset>
                </wp:positionV>
                <wp:extent cx="1739265" cy="481330"/>
                <wp:effectExtent l="4445" t="4445" r="0" b="0"/>
                <wp:wrapTight wrapText="bothSides">
                  <wp:wrapPolygon edited="0">
                    <wp:start x="-118" y="0"/>
                    <wp:lineTo x="-118" y="21173"/>
                    <wp:lineTo x="21600" y="21173"/>
                    <wp:lineTo x="21600" y="0"/>
                    <wp:lineTo x="-118" y="0"/>
                  </wp:wrapPolygon>
                </wp:wrapTight>
                <wp:docPr id="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B6CC" w14:textId="04032CFC" w:rsidR="001B03FE" w:rsidRPr="00BF3BCF" w:rsidRDefault="001B03FE" w:rsidP="001B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Рисунок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Секторы и блоки жесткого диска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6227" id="Text Box 264" o:spid="_x0000_s1027" type="#_x0000_t202" style="position:absolute;left:0;text-align:left;margin-left:37.4pt;margin-top:95.85pt;width:136.95pt;height:37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nshgIAABg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" stroked="f">
                <v:textbox>
                  <w:txbxContent>
                    <w:p w14:paraId="1C85B6CC" w14:textId="04032CFC" w:rsidR="001B03FE" w:rsidRPr="00BF3BCF" w:rsidRDefault="001B03FE" w:rsidP="001B03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>Рисунок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 xml:space="preserve"> – Секторы и блоки жесткого диска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B03F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21D65C32" wp14:editId="379BA9DB">
                <wp:simplePos x="0" y="0"/>
                <wp:positionH relativeFrom="margin">
                  <wp:posOffset>486410</wp:posOffset>
                </wp:positionH>
                <wp:positionV relativeFrom="paragraph">
                  <wp:posOffset>13335</wp:posOffset>
                </wp:positionV>
                <wp:extent cx="4701540" cy="1158240"/>
                <wp:effectExtent l="0" t="635" r="0" b="3175"/>
                <wp:wrapTopAndBottom/>
                <wp:docPr id="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3071A" w14:textId="77777777" w:rsidR="001B03FE" w:rsidRDefault="001B03FE" w:rsidP="001B03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85988" wp14:editId="312F854F">
                                  <wp:extent cx="4699000" cy="1155700"/>
                                  <wp:effectExtent l="0" t="0" r="6350" b="6350"/>
                                  <wp:docPr id="90" name="Рисунок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41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5C32" id="Text Box 262" o:spid="_x0000_s1028" type="#_x0000_t202" style="position:absolute;left:0;text-align:left;margin-left:38.3pt;margin-top:1.05pt;width:370.2pt;height:91.2pt;z-index:251659264;visibility:visible;mso-wrap-style:non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" filled="f" stroked="f">
                <v:textbox style="mso-fit-shape-to-text:t" inset="0,0,0,0">
                  <w:txbxContent>
                    <w:p w14:paraId="4EE3071A" w14:textId="77777777" w:rsidR="001B03FE" w:rsidRDefault="001B03FE" w:rsidP="001B03FE">
                      <w:r>
                        <w:rPr>
                          <w:noProof/>
                        </w:rPr>
                        <w:drawing>
                          <wp:inline distT="0" distB="0" distL="0" distR="0" wp14:anchorId="30185988" wp14:editId="312F854F">
                            <wp:extent cx="4699000" cy="1155700"/>
                            <wp:effectExtent l="0" t="0" r="6350" b="6350"/>
                            <wp:docPr id="90" name="Рисунок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41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003C97" w14:textId="77777777" w:rsid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</w:p>
    <w:p w14:paraId="40A0BD20" w14:textId="072EBBE6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Ранее для разметки жестких дисков использовалось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стандарт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ное форматирование, при котором количество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блоков на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всех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дорожках пластины было одинаковым. В современных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жестких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дисках используется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зонная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запись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При зонной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записи по мере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продвижения к внешнему краю диска дорожки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разбиваются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на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всё большее число секторов. Дорожки с одинаковым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количеством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секторов образуют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зону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9"/>
          <w:rFonts w:ascii="Times New Roman" w:hAnsi="Times New Roman" w:cs="Times New Roman"/>
          <w:sz w:val="28"/>
          <w:szCs w:val="28"/>
        </w:rPr>
        <w:t>(рис.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).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Метод зонной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записи позво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лил значительно увеличить емкость жестких дисков.</w:t>
      </w:r>
    </w:p>
    <w:p w14:paraId="2D507938" w14:textId="77777777" w:rsidR="007C51C1" w:rsidRDefault="007C51C1" w:rsidP="001B03FE">
      <w:pPr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</w:p>
    <w:p w14:paraId="718449F7" w14:textId="034717C3" w:rsidR="001B03FE" w:rsidRPr="001B03FE" w:rsidRDefault="007C51C1" w:rsidP="001B03FE">
      <w:pPr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9675314" wp14:editId="18B326F6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4702810" cy="1200150"/>
            <wp:effectExtent l="0" t="0" r="2540" b="0"/>
            <wp:wrapTopAndBottom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3FE" w:rsidRPr="001B03F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2280DB" wp14:editId="41B61EBC">
                <wp:simplePos x="0" y="0"/>
                <wp:positionH relativeFrom="column">
                  <wp:posOffset>323215</wp:posOffset>
                </wp:positionH>
                <wp:positionV relativeFrom="paragraph">
                  <wp:posOffset>1244600</wp:posOffset>
                </wp:positionV>
                <wp:extent cx="5711825" cy="261620"/>
                <wp:effectExtent l="0" t="3810" r="0" b="1270"/>
                <wp:wrapTight wrapText="bothSides">
                  <wp:wrapPolygon edited="0">
                    <wp:start x="-118" y="0"/>
                    <wp:lineTo x="-118" y="21181"/>
                    <wp:lineTo x="21600" y="21181"/>
                    <wp:lineTo x="21600" y="0"/>
                    <wp:lineTo x="-118" y="0"/>
                  </wp:wrapPolygon>
                </wp:wrapTight>
                <wp:docPr id="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9E572" w14:textId="3716B80A" w:rsidR="001B03FE" w:rsidRPr="00BF3BCF" w:rsidRDefault="001B03FE" w:rsidP="001B03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Рисунок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Стандартное форматирование (слева) и зонная запись (справа)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80DB" id="Text Box 266" o:spid="_x0000_s1029" type="#_x0000_t202" style="position:absolute;left:0;text-align:left;margin-left:25.45pt;margin-top:98pt;width:449.75pt;height:20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ifiAIAABg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" stroked="f">
                <v:textbox>
                  <w:txbxContent>
                    <w:p w14:paraId="0719E572" w14:textId="3716B80A" w:rsidR="001B03FE" w:rsidRPr="00BF3BCF" w:rsidRDefault="001B03FE" w:rsidP="001B03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>Рисунок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>Стандартное форматирование (слева) и зонная запись (справа)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1684A9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sz w:val="28"/>
          <w:szCs w:val="28"/>
        </w:rPr>
        <w:lastRenderedPageBreak/>
        <w:t xml:space="preserve">Емкость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современных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жестких дисков измеряется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сотнями ги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габайтов.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Существуют жесткие диски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объемом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1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терабайт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(1 те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рабайт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= 1024 гигабайта) и более.</w:t>
      </w:r>
    </w:p>
    <w:p w14:paraId="29EC3205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повышения надежности хранения данных, а также для повышения скорости чтения/записи информации при работе с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большими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объемами данных используются массивы из нескольких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дисков,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управляемых контроллером и воспринимаемых компью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терной системой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как единое целое —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/>
        </w:rPr>
        <w:t>RAID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-массивы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</w:p>
    <w:p w14:paraId="6547AF93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sz w:val="28"/>
          <w:szCs w:val="28"/>
        </w:rPr>
        <w:t>Оптические диски</w:t>
      </w:r>
    </w:p>
    <w:p w14:paraId="0A27785E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Жесткие диски изначально создавались в качестве внутренних устройств и не были предназначены для резервного копирования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переноса информации с одного компьютера на другой. Около 10-15 лет назад самым распространенным устройством, предназначенным для этих целей, были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 xml:space="preserve">дискеты (гибкие </w:t>
      </w: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магнитные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диски).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Однако их емкость по современным меркам была очень мала (1,44 Мбайт), поэтому на смену им пришли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оптические диски CD (компакт-диски)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позволяющие хранить достаточно большие объемы информации (650-800 Мбайт) и намного превосходящие дискеты по степени надежности. Для работы с компакт-дисками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на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компьютере необходимо наличие специального привода (оптического накопителя).</w:t>
      </w:r>
    </w:p>
    <w:p w14:paraId="27415916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Различают диски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«только для чтения» (CD-ROM)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изготавлива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 xml:space="preserve">емые промышленным способом, для однократной записи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(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-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R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)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для многократной записи (CD-RW)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Диски последних двух типов предназначены для записи на специальных пишущих оптичес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накопителях. Все типы дисков имеют одинаковую структуру хранения информации. Данные с помощью луча красного лазера записываются на спиральную дорожку, идущую от центра диска к его периферии. Вдоль дорожки располагаются углубления, называемые 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питали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pit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«углубление»). На записываемых дисках питы имитируются темными пятнами специального регистрирующего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слои,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получившимися в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результате нагрева нужного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участка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лазером.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Чередованием углублений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и промежутков между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ними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кодируется любая информация.</w:t>
      </w:r>
    </w:p>
    <w:p w14:paraId="1103578B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Диски DVD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имеют более высокую плотность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записи данных,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чем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-диски. Существуют диски, на которых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запись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информа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ции производится в два слоя. В зависимости от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параметров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DVD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-диски могут иметь объем 4,7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Гб или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8,5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Гб.</w:t>
      </w:r>
    </w:p>
    <w:p w14:paraId="48422BF7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Все компакт-диски (и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, 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DVD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) имеют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одинаковую струк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туру хранения информации. Скорость чтения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/записи оптических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приводов измеряется в единицах, кратных базовой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скорости (обоз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начается 16х, 24х, 48х и т.д.). Для приводов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базовая ско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рость равна 150 Кб/с, для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DVD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1,385 Мб/с.</w:t>
      </w:r>
    </w:p>
    <w:p w14:paraId="2D9D6C9C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Blu-ray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Blu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ray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Disc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) является названием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формата оптического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диска следующего поколения. В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Blu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Ray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для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записи и чтения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данных вместо красного лазера, который используется в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val="en-US" w:eastAsia="en-US"/>
        </w:rPr>
        <w:t>DVD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ROM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, применен синий лазер. У синего лазера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длина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 xml:space="preserve">волны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значительно меньше длины волны красного лазера. Это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позволяет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сделать толщину дорожки данных тоньше, что приводит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>к значи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тельному увеличению емкости носителя. Формат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был разработан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для обеспечения возможности записи, перезаписи и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>воспроизве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дения видео высокого разрешения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HD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video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), а также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>хра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нения больших объемов данных. Емкость нового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формата —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25 до 50 Гб.</w:t>
      </w:r>
    </w:p>
    <w:p w14:paraId="0B5C7A43" w14:textId="77777777" w:rsidR="001B03FE" w:rsidRPr="001B03FE" w:rsidRDefault="001B03FE" w:rsidP="001B03FE">
      <w:pPr>
        <w:pStyle w:val="Style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CB0ACB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Флеш-память</w:t>
      </w:r>
    </w:p>
    <w:p w14:paraId="0969FF44" w14:textId="77777777" w:rsidR="001B03FE" w:rsidRPr="001B03FE" w:rsidRDefault="001B03FE" w:rsidP="001B03FE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По устройству флеш-память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flash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-память) напоминает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микро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схему динамической энергозависимой памяти, в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которой вместо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конденсаторов в ячейках памяти установлены транзисторы.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При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подаче напряжения транзистор принимает одно из фиксирован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 xml:space="preserve">ных положений — закрытое или открытое. Он остается в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этом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положении до тех пор, пока на него не будет подан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новый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элект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рический заряд, изменяющий его состояние.</w:t>
      </w:r>
    </w:p>
    <w:p w14:paraId="42728E5F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 w:eastAsia="en-US"/>
        </w:rPr>
        <w:t>USB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 w:eastAsia="en-US"/>
        </w:rPr>
        <w:t>flash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 w:eastAsia="en-US"/>
        </w:rPr>
        <w:t>drive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eastAsia="en-US"/>
        </w:rPr>
        <w:t xml:space="preserve"> (флеш-накопитель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) — устройство на основе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флеш-памяти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для хранения и переноса данных с одного компьютера на другой. Флеш-память заключена в корпус, напоминающий по внешнему виду брелок. Интерфейс подключения к компьютеру —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USB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. Емкость современных флеш-накопителей достигает 16-32 Гб и продолжает расти быстрыми темпами.</w:t>
      </w:r>
    </w:p>
    <w:p w14:paraId="3FCCB4F8" w14:textId="77777777" w:rsidR="001B03FE" w:rsidRPr="001B03FE" w:rsidRDefault="001B03FE" w:rsidP="001B03FE">
      <w:pPr>
        <w:pStyle w:val="Style18"/>
        <w:widowControl/>
        <w:spacing w:line="240" w:lineRule="auto"/>
        <w:ind w:firstLine="709"/>
        <w:rPr>
          <w:rStyle w:val="FontStyle56"/>
          <w:rFonts w:ascii="Times New Roman" w:hAnsi="Times New Roman" w:cs="Times New Roman"/>
          <w:sz w:val="28"/>
          <w:szCs w:val="28"/>
        </w:rPr>
      </w:pPr>
    </w:p>
    <w:p w14:paraId="2B475B7F" w14:textId="77777777" w:rsidR="001B03FE" w:rsidRPr="001B03FE" w:rsidRDefault="001B03FE" w:rsidP="001B03FE">
      <w:pPr>
        <w:pStyle w:val="Style18"/>
        <w:widowControl/>
        <w:spacing w:line="240" w:lineRule="auto"/>
        <w:ind w:firstLine="709"/>
        <w:rPr>
          <w:rStyle w:val="FontStyle56"/>
          <w:rFonts w:ascii="Times New Roman" w:hAnsi="Times New Roman" w:cs="Times New Roman"/>
          <w:sz w:val="28"/>
          <w:szCs w:val="28"/>
        </w:rPr>
      </w:pPr>
      <w:r w:rsidRPr="001B03FE">
        <w:rPr>
          <w:rStyle w:val="FontStyle56"/>
          <w:rFonts w:ascii="Times New Roman" w:hAnsi="Times New Roman" w:cs="Times New Roman"/>
          <w:sz w:val="28"/>
          <w:szCs w:val="28"/>
        </w:rPr>
        <w:t>Устройства ввода и вывода информации</w:t>
      </w:r>
    </w:p>
    <w:p w14:paraId="6B8DE2F6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Устройства ввода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предназначены для ввода информации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компьютер.</w:t>
      </w:r>
    </w:p>
    <w:p w14:paraId="3D48F0AD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 устройствам ввода относятся клавиатура, мышь,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сканер,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микрофон, джойстик, световое перо,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web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-камера и ряд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других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устройств.</w:t>
      </w:r>
    </w:p>
    <w:p w14:paraId="3245F9AF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</w:p>
    <w:p w14:paraId="41888A70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Клавиатура</w:t>
      </w:r>
    </w:p>
    <w:p w14:paraId="2E33B8B0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Основным устройством ввода символьной информации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являет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ся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клавиатура.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Нажатие клавиш замыкает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определенные элек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трические контакты клавиатуры, и, в зависимости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от нажатой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клавиши или их комбинации, в память компьютера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передается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специальный скан-код или их последовательность.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Преобразова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ние скан-кода в код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ASCII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выполняют соответствующие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модули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базовой системы ввода/вывода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BIOS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).</w:t>
      </w:r>
    </w:p>
    <w:p w14:paraId="11411527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Для пользователей, много времени проводящих за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клавиатурой,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важную роль может играть ее эргономичность. </w:t>
      </w:r>
      <w:r w:rsidRPr="001B03FE">
        <w:rPr>
          <w:rStyle w:val="FontStyle46"/>
          <w:rFonts w:ascii="Times New Roman" w:hAnsi="Times New Roman" w:cs="Times New Roman"/>
          <w:b/>
          <w:sz w:val="28"/>
          <w:szCs w:val="28"/>
        </w:rPr>
        <w:t>Эргономичность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означает оптимальную приспособленность определенного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устройст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ва к физиологии человека. Эргономичные клавиатуры обладают некоторыми дополнительными свойствами. Например, имеют развернутые под небольшим углом вертикальные ряды клавиш, относящиеся к зонам действия рук, или подставку для кистей рук.</w:t>
      </w:r>
    </w:p>
    <w:p w14:paraId="74E50A32" w14:textId="7D9F3B5C" w:rsidR="001B03FE" w:rsidRPr="001B03FE" w:rsidRDefault="001B03FE" w:rsidP="001B03FE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Существуют беспроводные клавиатуры, которые для связи с компьютером используют радиоканал.</w:t>
      </w:r>
    </w:p>
    <w:p w14:paraId="11C5259D" w14:textId="77777777" w:rsidR="001B03FE" w:rsidRPr="001B03FE" w:rsidRDefault="001B03FE" w:rsidP="001B03FE">
      <w:pPr>
        <w:pStyle w:val="Style24"/>
        <w:widowControl/>
        <w:spacing w:line="240" w:lineRule="auto"/>
        <w:ind w:firstLine="709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1B03FE">
        <w:rPr>
          <w:rStyle w:val="FontStyle48"/>
          <w:rFonts w:ascii="Times New Roman" w:hAnsi="Times New Roman" w:cs="Times New Roman"/>
          <w:sz w:val="28"/>
          <w:szCs w:val="28"/>
        </w:rPr>
        <w:t>Мышь</w:t>
      </w:r>
    </w:p>
    <w:p w14:paraId="75E630E5" w14:textId="4E457071" w:rsidR="001B03FE" w:rsidRPr="001B03FE" w:rsidRDefault="001B03FE" w:rsidP="007C51C1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Компьютерная мышь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относится к устройствам ввода, обеспечивающим интерфейс пользователя с компьютером. С помощью мыши пользователь указывает на те или иные объекты на экране монитора, а также выбирает действие, которое необходимо выполнить с этими объектами. Кроме того, компьютерные мыши используются для рисования объектов в графических редакторах.</w:t>
      </w:r>
      <w:r w:rsidR="007C51C1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Существу</w:t>
      </w:r>
      <w:r w:rsidR="007C51C1">
        <w:rPr>
          <w:rStyle w:val="FontStyle69"/>
          <w:rFonts w:ascii="Times New Roman" w:hAnsi="Times New Roman" w:cs="Times New Roman"/>
          <w:sz w:val="28"/>
          <w:szCs w:val="28"/>
        </w:rPr>
        <w:t>ют беспроводные мыши с радио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передатчиками.</w:t>
      </w:r>
    </w:p>
    <w:p w14:paraId="1AEEA586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smallCaps w:val="0"/>
          <w:sz w:val="28"/>
          <w:szCs w:val="28"/>
        </w:rPr>
      </w:pPr>
    </w:p>
    <w:p w14:paraId="5050C18C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Сканер</w:t>
      </w:r>
    </w:p>
    <w:p w14:paraId="451DF6B8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Сканером называется устройство для ввода в компью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 xml:space="preserve">тер изображений, нанесенных на плоскую поверхность. Сканер позволяет вводить в компьютер изображения текстов, рисунков, слайдов, фотографий, чертежей и другой графической информации. В основе принципа работы сканера лежит отражение от объекта или прохождение через объект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света. Свет от яркой лампы, располагающейся внутри устройства, отражается от сканируемого объекта. Сам объект предварительно размещается на стекле сканера изображением вниз. Приемник света фиксирует яркость и цвет отражения от каждой точки, а затем преобразует световые импульсы в электрический сигнал.</w:t>
      </w:r>
    </w:p>
    <w:p w14:paraId="298EC90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smallCaps w:val="0"/>
          <w:sz w:val="28"/>
          <w:szCs w:val="28"/>
        </w:rPr>
      </w:pPr>
    </w:p>
    <w:p w14:paraId="65C33017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Прочие устройства ввода информации</w:t>
      </w:r>
    </w:p>
    <w:p w14:paraId="0C18C9AF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Графический планшет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устройство для ввода рисунков от руки непосредственно в компьютер. Состоит из пера и плоского планшета, чувствительного к нажатию пера.</w:t>
      </w:r>
    </w:p>
    <w:p w14:paraId="2DFE048F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Микрофон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устройство для преобразования звука в электрический сигнал.</w:t>
      </w:r>
    </w:p>
    <w:p w14:paraId="0501AE74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Web-камера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— цифровое устройство, производящее видеосъемку, оцифровку, сжатие и передачу цифрового видео по компьюте</w:t>
      </w:r>
      <w:r w:rsidRPr="001B03FE">
        <w:rPr>
          <w:rStyle w:val="FontStyle49"/>
          <w:rFonts w:ascii="Times New Roman" w:hAnsi="Times New Roman" w:cs="Times New Roman"/>
          <w:sz w:val="28"/>
          <w:szCs w:val="28"/>
        </w:rPr>
        <w:t xml:space="preserve">рным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сетям. В последние </w:t>
      </w:r>
      <w:r w:rsidRPr="001B03FE">
        <w:rPr>
          <w:rStyle w:val="FontStyle56"/>
          <w:rFonts w:ascii="Times New Roman" w:hAnsi="Times New Roman" w:cs="Times New Roman"/>
          <w:sz w:val="28"/>
          <w:szCs w:val="28"/>
        </w:rPr>
        <w:t xml:space="preserve">годы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web-камеры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находят очень широкое применение для </w:t>
      </w:r>
      <w:r w:rsidRPr="001B03FE">
        <w:rPr>
          <w:rStyle w:val="FontStyle56"/>
          <w:rFonts w:ascii="Times New Roman" w:hAnsi="Times New Roman" w:cs="Times New Roman"/>
          <w:sz w:val="28"/>
          <w:szCs w:val="28"/>
        </w:rPr>
        <w:t xml:space="preserve">проведения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видеоконференций, а также для организации системы видеонаблюдения.</w:t>
      </w:r>
    </w:p>
    <w:p w14:paraId="2C8E5D13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Джойстик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устройство управления в компьютерных играх. Представляет собой рычаг на подставке, который можно отклонить в двух плоскостях. На рычаге могут быть различные гашетки, кнопки и переключатели.</w:t>
      </w:r>
    </w:p>
    <w:p w14:paraId="6C957FEF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Устройства вывода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предназначены для передачи информации от компьютера к пользователю.</w:t>
      </w:r>
    </w:p>
    <w:p w14:paraId="21EE5399" w14:textId="4F09D578" w:rsidR="001B03FE" w:rsidRPr="001B03FE" w:rsidRDefault="001B03FE" w:rsidP="001B03FE">
      <w:pPr>
        <w:ind w:firstLine="709"/>
        <w:jc w:val="both"/>
        <w:rPr>
          <w:rStyle w:val="FontStyle4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Основными устройствами вывода являются монитор, принтер, акустические колонки, наушники, плоттер.</w:t>
      </w:r>
    </w:p>
    <w:p w14:paraId="5C166168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Мониторы</w:t>
      </w:r>
    </w:p>
    <w:p w14:paraId="61A3B742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Монитор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это устройство для визуального отображения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(выво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да) текстовой и графической информации.</w:t>
      </w:r>
    </w:p>
    <w:p w14:paraId="60BA4F11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Самым распространенным в настоящее время типом мониторов являются жидкокристаллические мониторы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LCD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. Однако еще достаточно большое число пользователей применяют устаревшие мониторы с электронно-лучевой трубкой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CRT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-мониторы). Существуют также газоплазменные мониторы, которые пока являются достаточно большой редкостью ввиду их высокой цены.</w:t>
      </w:r>
    </w:p>
    <w:p w14:paraId="66783530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</w:p>
    <w:p w14:paraId="2C9D4F80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Принтеры</w:t>
      </w:r>
    </w:p>
    <w:p w14:paraId="29FFABE8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Принтер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— это устройство для вывода цифровой информации на бумагу.</w:t>
      </w:r>
    </w:p>
    <w:p w14:paraId="5072A4EB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Существуют три основных типа принтеров: матричные, струйные и лазерные.</w:t>
      </w:r>
    </w:p>
    <w:p w14:paraId="4CFBCAAA" w14:textId="77777777" w:rsidR="007C51C1" w:rsidRPr="001B03FE" w:rsidRDefault="007C51C1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</w:p>
    <w:p w14:paraId="47D45288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4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1B03FE">
        <w:rPr>
          <w:rStyle w:val="FontStyle68"/>
          <w:rFonts w:ascii="Times New Roman" w:hAnsi="Times New Roman" w:cs="Times New Roman"/>
          <w:i/>
          <w:sz w:val="28"/>
          <w:szCs w:val="28"/>
        </w:rPr>
        <w:t>Г</w:t>
      </w: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рафопостроитель</w:t>
      </w:r>
    </w:p>
    <w:p w14:paraId="376EF3B7" w14:textId="77777777" w:rsidR="001B03FE" w:rsidRP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Графопостроитель (плоттер)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— устройство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вывода данных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графической форме на бумагу, пластик, фоточувствительный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материал или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иной носитель путем черчения.</w:t>
      </w:r>
    </w:p>
    <w:p w14:paraId="46A2BE14" w14:textId="77777777" w:rsid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i/>
          <w:sz w:val="28"/>
          <w:szCs w:val="28"/>
        </w:rPr>
      </w:pPr>
    </w:p>
    <w:p w14:paraId="2B8363ED" w14:textId="474F41F9" w:rsidR="001B03FE" w:rsidRP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 xml:space="preserve">Устройства ввода и вывода звуковой информации </w:t>
      </w:r>
    </w:p>
    <w:p w14:paraId="6A9D3E62" w14:textId="77777777" w:rsidR="001B03FE" w:rsidRP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Микрофон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— устройство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ввода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звуковой информации в компьютер. Микрофон преобразовывает звуковые колебания в колебания электрического тока.</w:t>
      </w:r>
    </w:p>
    <w:p w14:paraId="2D6F13CA" w14:textId="77777777" w:rsidR="001B03FE" w:rsidRPr="001B03FE" w:rsidRDefault="001B03FE" w:rsidP="001B03FE">
      <w:pPr>
        <w:pStyle w:val="Style36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Компьютерные колонки и наушники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— устройства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вывода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оцифрованного звука.</w:t>
      </w:r>
    </w:p>
    <w:p w14:paraId="670CA013" w14:textId="0E876E10" w:rsidR="001B03FE" w:rsidRDefault="001B03FE" w:rsidP="007C51C1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Компьютерные колонки (динамики) бывают разного качества: от недорогих пластиковых до дорогих стереосистем с высококачественным звуком. Усилитель в компьютерных колонках встроен прямо в них и не нуждается в отдельном подключении. Часто применяется система из нескольких (двух, четырех или пяти) колонок с сабвуфером, который усиливает звучание низких частот, плохо воспринимаемых человеческим ухом.</w:t>
      </w:r>
    </w:p>
    <w:p w14:paraId="7D8C7C9B" w14:textId="77777777" w:rsidR="00F7778A" w:rsidRDefault="00F7778A" w:rsidP="007C51C1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</w:p>
    <w:p w14:paraId="0AAED928" w14:textId="77777777" w:rsidR="00655BA8" w:rsidRPr="003B69E2" w:rsidRDefault="00655BA8" w:rsidP="00655B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0CD91F2" w14:textId="3708A609" w:rsidR="00655BA8" w:rsidRDefault="00655BA8" w:rsidP="00655B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АРМ. (</w:t>
      </w:r>
      <w:r w:rsidR="00F35D5E" w:rsidRPr="009F62B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35D5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55DDF0E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b/>
          <w:bCs/>
          <w:color w:val="000000"/>
          <w:sz w:val="28"/>
          <w:szCs w:val="28"/>
        </w:rPr>
        <w:t>Автоматизированное рабочее место (АРМ) – </w:t>
      </w:r>
      <w:r w:rsidRPr="005C7810">
        <w:rPr>
          <w:color w:val="000000"/>
          <w:sz w:val="28"/>
          <w:szCs w:val="28"/>
        </w:rPr>
        <w:t>это рабочее место специалиста-оператора, оснащенное средствами вычислительной техники для автоматизации процессов переработки и отображения информации, необходимой для выполнения производственного задания.</w:t>
      </w:r>
    </w:p>
    <w:p w14:paraId="0D42F10F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Автоматизированное рабочее место специалиста — это ин</w:t>
      </w:r>
      <w:r w:rsidRPr="005C7810">
        <w:rPr>
          <w:color w:val="000000"/>
          <w:sz w:val="28"/>
          <w:szCs w:val="28"/>
        </w:rPr>
        <w:softHyphen/>
        <w:t>струмент рационализации и интенсификации управленческой деятельности. АРМ имеют проблемно-профессиональную ориентацию на конкретную предметную область и представляют собой средство общения специалиста с автоматизированными информационными системами.</w:t>
      </w:r>
    </w:p>
    <w:p w14:paraId="5C267F2D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АРМ, созданные на базе персональных компьютеров, — наи</w:t>
      </w:r>
      <w:r w:rsidRPr="005C7810">
        <w:rPr>
          <w:color w:val="000000"/>
          <w:sz w:val="28"/>
          <w:szCs w:val="28"/>
        </w:rPr>
        <w:softHyphen/>
        <w:t>более простой и распространенный вариант автоматизирован</w:t>
      </w:r>
      <w:r w:rsidRPr="005C7810">
        <w:rPr>
          <w:color w:val="000000"/>
          <w:sz w:val="28"/>
          <w:szCs w:val="28"/>
        </w:rPr>
        <w:softHyphen/>
        <w:t>ного рабочего места для работников сферы организационного управления. Такое АРМ рассматривается как система, которая в интерактивном режиме работы предоставляет конкретному ра</w:t>
      </w:r>
      <w:r w:rsidRPr="005C7810">
        <w:rPr>
          <w:color w:val="000000"/>
          <w:sz w:val="28"/>
          <w:szCs w:val="28"/>
        </w:rPr>
        <w:softHyphen/>
        <w:t>ботнику (пользователю) все виды обеспечения монопольно на весь сеанс работы. Этому отвечает подход к проектированию такого компонента АРМ, как внутреннее информационное обеспечение, согласно которому информационный фонд на магнитных носителях конкретного АРМ должен находиться в монопольном распоряжении пользователя АРМ. Пользователь сам выполняет все функциональные обязанности по преобразо</w:t>
      </w:r>
      <w:r w:rsidRPr="005C7810">
        <w:rPr>
          <w:color w:val="000000"/>
          <w:sz w:val="28"/>
          <w:szCs w:val="28"/>
        </w:rPr>
        <w:softHyphen/>
        <w:t>ванию информации.</w:t>
      </w:r>
    </w:p>
    <w:p w14:paraId="4BE9BA10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Создание АРМ на базе персональных компьютеров обеспе</w:t>
      </w:r>
      <w:r w:rsidRPr="005C7810">
        <w:rPr>
          <w:color w:val="000000"/>
          <w:sz w:val="28"/>
          <w:szCs w:val="28"/>
        </w:rPr>
        <w:softHyphen/>
        <w:t>чивает:</w:t>
      </w:r>
    </w:p>
    <w:p w14:paraId="6093D40C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простоту, удобство и дружественность по отношению к пользователю;</w:t>
      </w:r>
    </w:p>
    <w:p w14:paraId="223AC134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простоту адаптации к конкретным функциям пользователя;</w:t>
      </w:r>
    </w:p>
    <w:p w14:paraId="4312B07F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компактность размещения и невысокие требования к усло</w:t>
      </w:r>
      <w:r w:rsidRPr="005C7810">
        <w:rPr>
          <w:color w:val="000000"/>
          <w:sz w:val="28"/>
          <w:szCs w:val="28"/>
        </w:rPr>
        <w:softHyphen/>
        <w:t>виям эксплуатации;</w:t>
      </w:r>
    </w:p>
    <w:p w14:paraId="3F09D25A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высокую надежность и живучесть;</w:t>
      </w:r>
    </w:p>
    <w:p w14:paraId="76D794D8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сравнительно простую организацию технического обслу</w:t>
      </w:r>
      <w:r w:rsidRPr="005C7810">
        <w:rPr>
          <w:color w:val="000000"/>
          <w:sz w:val="28"/>
          <w:szCs w:val="28"/>
        </w:rPr>
        <w:softHyphen/>
        <w:t>живания.</w:t>
      </w:r>
    </w:p>
    <w:p w14:paraId="47760D9E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Эффективным режимом работы АРМ является его функционирование в рамках локальной вычислительной сети в качестве </w:t>
      </w:r>
      <w:r w:rsidRPr="005C7810">
        <w:rPr>
          <w:i/>
          <w:iCs/>
          <w:color w:val="000000"/>
          <w:sz w:val="28"/>
          <w:szCs w:val="28"/>
        </w:rPr>
        <w:t>рабочей станции.</w:t>
      </w:r>
      <w:r w:rsidRPr="005C7810">
        <w:rPr>
          <w:color w:val="000000"/>
          <w:sz w:val="28"/>
          <w:szCs w:val="28"/>
        </w:rPr>
        <w:t> Особенно целесообразен такой вариант, когда требуется распределять информационно-вычислительные ресурсы между несколькими пользователями.</w:t>
      </w:r>
    </w:p>
    <w:p w14:paraId="16F536A6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lastRenderedPageBreak/>
        <w:t>Более сложной формой является АРМ с использованием ПЭВМ в качестве интеллектуального терминала, а также с удаленным доступом к ресурсам центральной (главной) ЭВМ или внешней сети. В данном случае несколько ПЭВМ подключаются по каналам связи к главной ЭВМ, при этом каждая ПЭВМ может работать и как самостоятельное терминальное устройство.</w:t>
      </w:r>
    </w:p>
    <w:p w14:paraId="0197DEB6" w14:textId="77777777" w:rsidR="00655BA8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В наиболее сложных системах АРМ могут через специальное оборудование подключаться не только к ресурсам главной ЭВМ сети, но и к различным информационным службам и системам общего назначения (службам новостей, национальным информационно-поисковым системам, базам данных и знаний, библиотечным системам и т.п.).</w:t>
      </w:r>
    </w:p>
    <w:p w14:paraId="681F13C3" w14:textId="3A47933B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Возможности создаваемых АРМ в значительной степени зависят от технико-эксплуатационных характеристик ЭВМ, на которых они базируются. В связи с этим на стадии проектирования АРМ четко формулируются требования к базовым параметрам технических средств обработки и выдачи информации, набору комплектующих модулей, сетевым интерфей</w:t>
      </w:r>
      <w:r w:rsidRPr="005C7810">
        <w:rPr>
          <w:color w:val="000000"/>
          <w:sz w:val="28"/>
          <w:szCs w:val="28"/>
        </w:rPr>
        <w:softHyphen/>
        <w:t>сам, эргономическим параметрам устройств и т.д.</w:t>
      </w:r>
    </w:p>
    <w:p w14:paraId="0B460AD7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Синтез АРМ, выбор его конфигурации и оборудования для реальных видов экономической и управленческой работы носят конкретный характер, диктуемый специализацией, поставленными целями, объемами работы. Однако любая конфигурация АРМ должна отвечать общим требованиям в отношении организации информационного, технического, программного обеспечения.</w:t>
      </w:r>
    </w:p>
    <w:p w14:paraId="191A9C45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Информационное обеспечение АРМ ориентируется на конкретную, привычную для пользователя, предметную область. Обработка документов должна предполагать такую структуриза</w:t>
      </w:r>
      <w:r w:rsidRPr="005C7810">
        <w:rPr>
          <w:color w:val="000000"/>
          <w:sz w:val="28"/>
          <w:szCs w:val="28"/>
        </w:rPr>
        <w:softHyphen/>
        <w:t>цию информации, которая позволяет осуществлять необходимое манипулирование различными структурами, удобную и быструю корректировку данных в массивах.</w:t>
      </w:r>
    </w:p>
    <w:p w14:paraId="2CE9C574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Техническое обеспечение АРМ должно гарантировать высокую надежность технических средств, организацию удобных для пользователя режимов работы (автономный, с распределенной БД, информационный, с техникой верхних уровней и т.д.), способность обработать в заданное время необходимый объем данных. Поскольку АРМ является индиви</w:t>
      </w:r>
      <w:r w:rsidRPr="005C7810">
        <w:rPr>
          <w:color w:val="000000"/>
          <w:sz w:val="28"/>
          <w:szCs w:val="28"/>
        </w:rPr>
        <w:softHyphen/>
        <w:t>дуальным пользовательским средством, оно должно обеспечивать высокие эргономические свойства и комфортность обслуживания.</w:t>
      </w:r>
    </w:p>
    <w:p w14:paraId="50508840" w14:textId="7B93236C" w:rsidR="00F7778A" w:rsidRDefault="005C7810" w:rsidP="00655BA8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Программное обеспечение прежде всего ориентируется на профессиональный уровень пользователя, сочетается с его функциональными потребностями, квалификацией и специализацией. Пользователь со стороны программной среды должен ощущать постоянную поддержку своего желания работать в любом режиме активно либо пассивно. Приоритет пользователя при работе с техникой несомненен. Поэтому при их взаимодействии предусматривается максимальное обеспечение удобств работы человека за счет совершенствования программных средств.</w:t>
      </w:r>
    </w:p>
    <w:p w14:paraId="5CEB1C02" w14:textId="77777777" w:rsidR="00F35D5E" w:rsidRPr="00825716" w:rsidRDefault="00F35D5E" w:rsidP="00F35D5E">
      <w:pPr>
        <w:pStyle w:val="2"/>
        <w:shd w:val="clear" w:color="auto" w:fill="FFFFFF"/>
        <w:spacing w:before="450" w:after="180" w:line="312" w:lineRule="atLeast"/>
        <w:jc w:val="center"/>
        <w:rPr>
          <w:rFonts w:ascii="Times New Roman" w:hAnsi="Times New Roman" w:cs="Times New Roman"/>
          <w:color w:val="212529"/>
          <w:lang w:val="ru-RU"/>
        </w:rPr>
      </w:pPr>
      <w:r w:rsidRPr="00825716">
        <w:rPr>
          <w:rFonts w:ascii="Times New Roman" w:hAnsi="Times New Roman" w:cs="Times New Roman"/>
          <w:color w:val="212529"/>
          <w:lang w:val="ru-RU"/>
        </w:rPr>
        <w:lastRenderedPageBreak/>
        <w:t>Программы автоматизированного рабочего места (АРМ)</w:t>
      </w:r>
    </w:p>
    <w:p w14:paraId="429E6D77" w14:textId="77777777" w:rsidR="00F35D5E" w:rsidRPr="00825716" w:rsidRDefault="00F35D5E" w:rsidP="00F35D5E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>При наличии необходимой техники и ПК, необходимо побеспокоится о внедрении специальной программы для автоматизированного процесса. Так, существует несколько вариантов платного или бесплатного (на временной основе, как пробник) программного обеспечения, однако, разработка конкретно платного компонента позволяет использовать все удобные опции.</w:t>
      </w:r>
    </w:p>
    <w:p w14:paraId="52DA47EB" w14:textId="77777777" w:rsidR="00F35D5E" w:rsidRPr="00825716" w:rsidRDefault="00F35D5E" w:rsidP="00F35D5E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>Популярные часто выбираемые программы автоматизированного рабочего места (АРМ) – это MS Excel. Табличный процессор, которым и является Excel, обеспечивает работу там, где необходимо постоянно проводить манипуляции с графиками, числами, сравнительными таблицами. Программа помогает автоматизировать процедуру обрабатывания сведений из таблиц.</w:t>
      </w:r>
    </w:p>
    <w:p w14:paraId="1B05EC79" w14:textId="77777777" w:rsidR="00F35D5E" w:rsidRPr="00825716" w:rsidRDefault="00F35D5E" w:rsidP="00F35D5E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>Также с помощью электронных таблиц есть возможность:</w:t>
      </w:r>
    </w:p>
    <w:p w14:paraId="4D4D993A" w14:textId="77777777" w:rsidR="00F35D5E" w:rsidRPr="00825716" w:rsidRDefault="00F35D5E" w:rsidP="00F35D5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выполнять экономические, бухгалтерские, инженерные функции;</w:t>
      </w:r>
    </w:p>
    <w:p w14:paraId="34FC138C" w14:textId="77777777" w:rsidR="00F35D5E" w:rsidRPr="00825716" w:rsidRDefault="00F35D5E" w:rsidP="00F35D5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строить диаграммы;</w:t>
      </w:r>
    </w:p>
    <w:p w14:paraId="4586B4A8" w14:textId="77777777" w:rsidR="00F35D5E" w:rsidRPr="00825716" w:rsidRDefault="00F35D5E" w:rsidP="00F35D5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проводить экономанализ;</w:t>
      </w:r>
    </w:p>
    <w:p w14:paraId="5BCD5FDB" w14:textId="77777777" w:rsidR="00F35D5E" w:rsidRPr="00825716" w:rsidRDefault="00F35D5E" w:rsidP="00F35D5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моделировать решение хозяйственных структур.</w:t>
      </w:r>
    </w:p>
    <w:p w14:paraId="70E331B1" w14:textId="77777777" w:rsidR="00F35D5E" w:rsidRPr="00825716" w:rsidRDefault="00F35D5E" w:rsidP="00F35D5E">
      <w:pPr>
        <w:pStyle w:val="a6"/>
        <w:shd w:val="clear" w:color="auto" w:fill="FFFFFF"/>
        <w:spacing w:before="0" w:beforeAutospacing="0" w:after="0" w:afterAutospacing="0" w:line="384" w:lineRule="atLeast"/>
        <w:ind w:left="709" w:right="877"/>
        <w:jc w:val="both"/>
        <w:rPr>
          <w:b/>
          <w:bCs/>
          <w:color w:val="212529"/>
          <w:sz w:val="28"/>
          <w:szCs w:val="28"/>
        </w:rPr>
      </w:pPr>
      <w:r w:rsidRPr="00825716">
        <w:rPr>
          <w:b/>
          <w:bCs/>
          <w:color w:val="212529"/>
          <w:sz w:val="28"/>
          <w:szCs w:val="28"/>
        </w:rPr>
        <w:t>Наиболее дешевая и часто используемая программа автоматизации – Microsoft Excel – альтернативное решение для создания необходимых баз данных. Есть возможность импортировать информацию из иных (сторонних, в том числе) учетных систем, приобщить текстовые файлы.</w:t>
      </w:r>
    </w:p>
    <w:p w14:paraId="56F64B09" w14:textId="77777777" w:rsidR="00F35D5E" w:rsidRPr="00825716" w:rsidRDefault="00F35D5E" w:rsidP="00F35D5E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>Высоко ценятся следующие возможности VB MS Excel:</w:t>
      </w:r>
    </w:p>
    <w:p w14:paraId="41A97C4D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файловая структура;</w:t>
      </w:r>
    </w:p>
    <w:p w14:paraId="1E125C42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макроязык VBA;</w:t>
      </w:r>
    </w:p>
    <w:p w14:paraId="416A11FD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поля со списком;</w:t>
      </w:r>
    </w:p>
    <w:p w14:paraId="1D40F1BA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переключатели, иные элементы управления;</w:t>
      </w:r>
    </w:p>
    <w:p w14:paraId="5F8625BD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возможность создания диалоговых окон;</w:t>
      </w:r>
    </w:p>
    <w:p w14:paraId="3862B434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внесение изменений в меню;</w:t>
      </w:r>
    </w:p>
    <w:p w14:paraId="3DA801FD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добавление в меню новые элементы;</w:t>
      </w:r>
    </w:p>
    <w:p w14:paraId="71610B3E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создание нового меню;</w:t>
      </w:r>
    </w:p>
    <w:p w14:paraId="32F93C8A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форматное программирование в Excel;</w:t>
      </w:r>
    </w:p>
    <w:p w14:paraId="1E944D15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управление нужными объектами с помощью понятных инструкций Excel.</w:t>
      </w:r>
    </w:p>
    <w:p w14:paraId="3A5DD507" w14:textId="77777777" w:rsidR="00F35D5E" w:rsidRPr="00825716" w:rsidRDefault="00F35D5E" w:rsidP="00F35D5E">
      <w:pPr>
        <w:pStyle w:val="a6"/>
        <w:shd w:val="clear" w:color="auto" w:fill="FFFFFF"/>
        <w:spacing w:before="0" w:beforeAutospacing="0" w:after="0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 xml:space="preserve">Система автоматизированных мест может внедряться как в начале формирования рабочего процесса, так и в период его развития. Однако необходимость таких мер очевидна. Автоматизированное место для процессов работы – это уникальные </w:t>
      </w:r>
      <w:r w:rsidRPr="00825716">
        <w:rPr>
          <w:color w:val="212529"/>
          <w:sz w:val="28"/>
          <w:szCs w:val="28"/>
        </w:rPr>
        <w:lastRenderedPageBreak/>
        <w:t>возможности для современного человека, который хочет не только работать, но и развиваться.</w:t>
      </w:r>
    </w:p>
    <w:p w14:paraId="6F037216" w14:textId="77777777" w:rsidR="009F62B2" w:rsidRPr="00825716" w:rsidRDefault="009F62B2" w:rsidP="009F62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23CAC60" w14:textId="1B1C6E4B" w:rsidR="009F62B2" w:rsidRPr="00825716" w:rsidRDefault="009F62B2" w:rsidP="009F62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08B">
        <w:rPr>
          <w:rFonts w:ascii="Times New Roman" w:eastAsia="Times New Roman" w:hAnsi="Times New Roman" w:cs="Times New Roman"/>
          <w:sz w:val="28"/>
          <w:szCs w:val="28"/>
        </w:rPr>
        <w:t>Операционная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Pr="000A308B">
        <w:rPr>
          <w:rFonts w:ascii="Times New Roman" w:eastAsia="Times New Roman" w:hAnsi="Times New Roman" w:cs="Times New Roman"/>
          <w:sz w:val="28"/>
          <w:szCs w:val="28"/>
        </w:rPr>
        <w:t>рафический интерфейс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1CADDEC8" w14:textId="77777777" w:rsidR="009F62B2" w:rsidRDefault="009F62B2" w:rsidP="009F6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85729">
        <w:rPr>
          <w:rFonts w:ascii="Times New Roman" w:hAnsi="Times New Roman" w:cs="Times New Roman"/>
          <w:b/>
          <w:sz w:val="28"/>
          <w:szCs w:val="28"/>
        </w:rPr>
        <w:t>еоретические сведения.</w:t>
      </w:r>
    </w:p>
    <w:p w14:paraId="55485487" w14:textId="77777777" w:rsidR="009F62B2" w:rsidRPr="00A357E2" w:rsidRDefault="009F62B2" w:rsidP="009F62B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программой Проводник</w:t>
      </w:r>
    </w:p>
    <w:p w14:paraId="52DFAFE2" w14:textId="77777777" w:rsidR="009F62B2" w:rsidRPr="00A357E2" w:rsidRDefault="009F62B2" w:rsidP="009F62B2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Проводник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программа ОС </w:t>
      </w:r>
      <w:r w:rsidRPr="00A357E2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, предназначенная для навигации по файловой структуре компьютера.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область окна Проводника имеет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>панель дерева папок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 (левая панель) и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 xml:space="preserve">панель содержимого папки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>(правая панель).</w:t>
      </w:r>
    </w:p>
    <w:p w14:paraId="6A6B6011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просмотреть содержимое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, необходимо щелкнуть на значке папки в левой панели или дважды щелкнуть на значке папки в правой панели. 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загрузить приложение или документ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, достаточно дважды щелкнуть на значке соответствующего файла.</w:t>
      </w:r>
    </w:p>
    <w:p w14:paraId="34516CC1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Создание, удаление и переименование папок</w:t>
      </w:r>
    </w:p>
    <w:p w14:paraId="32C5F644" w14:textId="77777777" w:rsidR="009F62B2" w:rsidRPr="00A357E2" w:rsidRDefault="009F62B2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Создать новую папку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85537C" w14:textId="77777777" w:rsidR="009F62B2" w:rsidRPr="00A357E2" w:rsidRDefault="009F62B2" w:rsidP="009F62B2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на панели дерева папок выделить папку, в которой нужно создать новую;</w:t>
      </w:r>
    </w:p>
    <w:p w14:paraId="68E0B282" w14:textId="77777777" w:rsidR="009F62B2" w:rsidRPr="00A357E2" w:rsidRDefault="009F62B2" w:rsidP="009F62B2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выбрать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Файл/Создать/Папка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 На панели содержимого папки появится новый значок папки с текстовым полем справа (выделено прямоугольной рамкой);</w:t>
      </w:r>
    </w:p>
    <w:p w14:paraId="0F2D05D0" w14:textId="77777777" w:rsidR="009F62B2" w:rsidRPr="00A357E2" w:rsidRDefault="009F62B2" w:rsidP="009F62B2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ввести имя папки в текстовое поле;</w:t>
      </w:r>
    </w:p>
    <w:p w14:paraId="4D44B535" w14:textId="77777777" w:rsidR="009F62B2" w:rsidRPr="00A357E2" w:rsidRDefault="009F62B2" w:rsidP="009F62B2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нажать клавишу </w:t>
      </w:r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Enter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E89861" w14:textId="77777777" w:rsidR="009F62B2" w:rsidRPr="00A357E2" w:rsidRDefault="009F62B2" w:rsidP="009F62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Изменить имя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2AB12E" w14:textId="77777777" w:rsidR="009F62B2" w:rsidRPr="00A357E2" w:rsidRDefault="009F62B2" w:rsidP="009F62B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на панели дерева папок выделить папку, имя которой нужно изменить;</w:t>
      </w:r>
    </w:p>
    <w:p w14:paraId="75DC19C9" w14:textId="77777777" w:rsidR="009F62B2" w:rsidRPr="00A357E2" w:rsidRDefault="009F62B2" w:rsidP="009F62B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выбрать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Файл/Переименовать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или щелкнуть на имени папки;</w:t>
      </w:r>
    </w:p>
    <w:p w14:paraId="17D61966" w14:textId="77777777" w:rsidR="009F62B2" w:rsidRPr="00A357E2" w:rsidRDefault="009F62B2" w:rsidP="009F62B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в текстовом поле справа от значка (выделено прямоугольной рамкой) ввести новое имя;</w:t>
      </w:r>
    </w:p>
    <w:p w14:paraId="0B992EC2" w14:textId="77777777" w:rsidR="009F62B2" w:rsidRPr="00A357E2" w:rsidRDefault="009F62B2" w:rsidP="009F62B2">
      <w:pPr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нажать клавишу </w:t>
      </w:r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Enter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A36DA5" w14:textId="77777777" w:rsidR="009F62B2" w:rsidRPr="00A357E2" w:rsidRDefault="009F62B2" w:rsidP="009F62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Удалить папку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B20A04" w14:textId="77777777" w:rsidR="009F62B2" w:rsidRPr="00A357E2" w:rsidRDefault="009F62B2" w:rsidP="009F62B2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на панели дерева папок выделить удаляемую папку;</w:t>
      </w:r>
    </w:p>
    <w:p w14:paraId="7F370255" w14:textId="77777777" w:rsidR="009F62B2" w:rsidRPr="00A357E2" w:rsidRDefault="009F62B2" w:rsidP="009F62B2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выбрать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Файл/Удалить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или нажать клавишу </w:t>
      </w:r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Delete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6170A2" w14:textId="77777777" w:rsidR="009F62B2" w:rsidRPr="00A357E2" w:rsidRDefault="009F62B2" w:rsidP="009F62B2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подтвердить в диалоговом окне удаление папки.</w:t>
      </w:r>
    </w:p>
    <w:p w14:paraId="412AFD7F" w14:textId="77777777" w:rsidR="009F62B2" w:rsidRPr="00A357E2" w:rsidRDefault="009F62B2" w:rsidP="009F6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Команды переименования и удаления папки можно вызвать из контекстного меню папки.</w:t>
      </w:r>
    </w:p>
    <w:p w14:paraId="294BDAB6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Выделение файлов</w:t>
      </w:r>
    </w:p>
    <w:p w14:paraId="5E124F55" w14:textId="77777777" w:rsidR="009F62B2" w:rsidRPr="00A357E2" w:rsidRDefault="009F62B2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Выделение файлов выполняется только на панели содержимого папки.</w:t>
      </w:r>
    </w:p>
    <w:p w14:paraId="7F7A5A33" w14:textId="77777777" w:rsidR="009F62B2" w:rsidRPr="00A357E2" w:rsidRDefault="009F62B2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один файл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щелкнуть на его значке.</w:t>
      </w:r>
    </w:p>
    <w:p w14:paraId="13E34D11" w14:textId="77777777" w:rsidR="009F62B2" w:rsidRPr="00A357E2" w:rsidRDefault="009F62B2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несколько файлов, находящихся рядом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2104671" w14:textId="77777777" w:rsidR="009F62B2" w:rsidRPr="00A357E2" w:rsidRDefault="009F62B2" w:rsidP="009F62B2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 на первом по списку имени;</w:t>
      </w:r>
    </w:p>
    <w:p w14:paraId="156B188C" w14:textId="77777777" w:rsidR="009F62B2" w:rsidRPr="00A357E2" w:rsidRDefault="009F62B2" w:rsidP="009F62B2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нажать и удерживать клавишу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Shift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996EE0" w14:textId="77777777" w:rsidR="009F62B2" w:rsidRPr="00A357E2" w:rsidRDefault="009F62B2" w:rsidP="009F62B2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 на последнем по списку имени.</w:t>
      </w:r>
    </w:p>
    <w:p w14:paraId="413F742C" w14:textId="77777777" w:rsidR="009F62B2" w:rsidRPr="00A357E2" w:rsidRDefault="009F62B2" w:rsidP="009F62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Отменить выделение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щелкнуть вне области выделенной группы файлов.</w:t>
      </w:r>
    </w:p>
    <w:p w14:paraId="3A588BEF" w14:textId="77777777" w:rsidR="009F62B2" w:rsidRPr="00A357E2" w:rsidRDefault="009F62B2" w:rsidP="009F62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несколько файлов, находящихся в разных местах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FD2264" w14:textId="77777777" w:rsidR="009F62B2" w:rsidRPr="00A357E2" w:rsidRDefault="009F62B2" w:rsidP="009F62B2">
      <w:pPr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 на имени первого файла;</w:t>
      </w:r>
    </w:p>
    <w:p w14:paraId="171D5CFA" w14:textId="77777777" w:rsidR="009F62B2" w:rsidRPr="00A357E2" w:rsidRDefault="009F62B2" w:rsidP="009F62B2">
      <w:pPr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нажать и удерживать клавишу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Ctrl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84A608" w14:textId="77777777" w:rsidR="009F62B2" w:rsidRPr="00A357E2" w:rsidRDefault="009F62B2" w:rsidP="009F62B2">
      <w:pPr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lastRenderedPageBreak/>
        <w:t>щелкать поочередно на именах всех нужных файлов.</w:t>
      </w:r>
    </w:p>
    <w:p w14:paraId="67E2581F" w14:textId="77777777" w:rsidR="009F62B2" w:rsidRPr="00A357E2" w:rsidRDefault="009F62B2" w:rsidP="009F62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sz w:val="28"/>
          <w:szCs w:val="28"/>
        </w:rPr>
        <w:t>Вместе с файлами могут быть выделены и папки.</w:t>
      </w:r>
    </w:p>
    <w:p w14:paraId="715B8795" w14:textId="77777777" w:rsidR="009F62B2" w:rsidRPr="00A357E2" w:rsidRDefault="009F62B2" w:rsidP="009F62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D55AA" w14:textId="77777777" w:rsidR="009F62B2" w:rsidRPr="00A357E2" w:rsidRDefault="009F62B2" w:rsidP="009F62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Близлежащие значки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 и с помощью мыши:</w:t>
      </w:r>
    </w:p>
    <w:p w14:paraId="007C4263" w14:textId="77777777" w:rsidR="009F62B2" w:rsidRPr="00A357E2" w:rsidRDefault="009F62B2" w:rsidP="009F62B2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нажать левую клавишу мыши в любом свободном месте (это будет один из углов будущей прямоугольной области);</w:t>
      </w:r>
    </w:p>
    <w:p w14:paraId="3A0B8B75" w14:textId="77777777" w:rsidR="009F62B2" w:rsidRPr="00A357E2" w:rsidRDefault="009F62B2" w:rsidP="009F62B2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не отпуская клавишу мыши, переместить указатель (на экране будет рисоваться прямоугольная область, а все внутри выделяться);</w:t>
      </w:r>
    </w:p>
    <w:p w14:paraId="67F1E9E2" w14:textId="77777777" w:rsidR="009F62B2" w:rsidRPr="00A357E2" w:rsidRDefault="009F62B2" w:rsidP="009F62B2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когда все необходимые файлы будут выделены, отпустить клавишу.</w:t>
      </w:r>
    </w:p>
    <w:p w14:paraId="46A67B5D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Создание, переименование и удаление файлов</w:t>
      </w:r>
    </w:p>
    <w:p w14:paraId="7BD766B7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Файл/Создать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выбрать нужный тип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8C62B5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Переименование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Файл/Переименовать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ввести новое имя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14:paraId="51B386B4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Удаление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Файл/ Удалить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клавишей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Delete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439622" w14:textId="77777777" w:rsidR="009F62B2" w:rsidRPr="00A357E2" w:rsidRDefault="009F62B2" w:rsidP="009F62B2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Команды переименования и удаления файла можно вызвать из контекстного меню.</w:t>
      </w:r>
    </w:p>
    <w:p w14:paraId="0EE38207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Копирование и перенос файлов</w:t>
      </w:r>
    </w:p>
    <w:p w14:paraId="48FFFAC5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Копирование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это получение копии файла в новой папке. Файлы всегда копируются из одной папки в другую.</w:t>
      </w:r>
    </w:p>
    <w:p w14:paraId="1F442233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Перенос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это перемещение файла из одной папки в другую.</w:t>
      </w:r>
    </w:p>
    <w:p w14:paraId="13E0AEB6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1 способ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копирование и перенос осуществлять стандартным образом через Буфер обмена.</w:t>
      </w:r>
    </w:p>
    <w:p w14:paraId="2D9B27BA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перенос осуществить перетаскиванием (перемещением) выделенного файла (группы файлов) с помощью мыши. </w:t>
      </w:r>
    </w:p>
    <w:p w14:paraId="344FD979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Если при перетаскивании держать нажатой клавишу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Ctrl,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то произойдет копирование.</w:t>
      </w:r>
    </w:p>
    <w:p w14:paraId="7656B4B2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Поиск файлов</w:t>
      </w:r>
    </w:p>
    <w:p w14:paraId="775F0446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Поиск файлов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выполняется 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Сервис/Найти/Файлы и папки...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Главное меню/Найти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33FC20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Включение флажка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Просмотреть вложенные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позволит искать необходимый файл и во вложенных папках выбранной папки. Если в выпадающем списке отсутствует необходимая Вам папка, Вы можете выбрать ее вручную с помощью кнопки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Обзор...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5C137E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Ярлык</w:t>
      </w:r>
    </w:p>
    <w:p w14:paraId="0364A7A3" w14:textId="77777777" w:rsidR="009F62B2" w:rsidRPr="00A357E2" w:rsidRDefault="009F62B2" w:rsidP="009F62B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i/>
          <w:iCs/>
          <w:sz w:val="28"/>
          <w:szCs w:val="28"/>
        </w:rPr>
        <w:t>Ярлык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это специальный файл, который хранит путь к данному файлу. Ярлык обычно располагают в удобном для пользователя месте.</w:t>
      </w:r>
    </w:p>
    <w:p w14:paraId="477FCA0B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ярлыка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C76D9D2" w14:textId="77777777" w:rsidR="009F62B2" w:rsidRPr="00A357E2" w:rsidRDefault="009F62B2" w:rsidP="009F62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 контекстном меню выбрать команду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</w:rPr>
        <w:t>Создать ярлык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перенести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8F0E40" w14:textId="77777777" w:rsidR="009F62B2" w:rsidRPr="00A357E2" w:rsidRDefault="009F62B2" w:rsidP="009F62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по команде</w:t>
      </w: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меню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Файл/Создать/Ярлык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перенести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229998" w14:textId="77777777" w:rsidR="009F62B2" w:rsidRPr="00A357E2" w:rsidRDefault="009F62B2" w:rsidP="009F62B2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0887AA1" w14:textId="77777777" w:rsidR="009F62B2" w:rsidRDefault="009F62B2" w:rsidP="009F62B2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ED54847" w14:textId="77777777" w:rsidR="009F62B2" w:rsidRDefault="009F62B2" w:rsidP="009F62B2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F6B4F16" w14:textId="77777777" w:rsidR="009F62B2" w:rsidRPr="00A357E2" w:rsidRDefault="009F62B2" w:rsidP="009F62B2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Содержание работы:</w:t>
      </w:r>
    </w:p>
    <w:p w14:paraId="12C5C401" w14:textId="77777777" w:rsidR="009F62B2" w:rsidRPr="00A357E2" w:rsidRDefault="009F62B2" w:rsidP="009F62B2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9"/>
        <w:gridCol w:w="4864"/>
      </w:tblGrid>
      <w:tr w:rsidR="009F62B2" w:rsidRPr="00A357E2" w14:paraId="6420C764" w14:textId="77777777" w:rsidTr="00EB11A2">
        <w:trPr>
          <w:trHeight w:val="355"/>
          <w:jc w:val="center"/>
        </w:trPr>
        <w:tc>
          <w:tcPr>
            <w:tcW w:w="5189" w:type="dxa"/>
            <w:vAlign w:val="center"/>
          </w:tcPr>
          <w:p w14:paraId="47FD1901" w14:textId="77777777" w:rsidR="009F62B2" w:rsidRPr="00A357E2" w:rsidRDefault="009F62B2" w:rsidP="00EB11A2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64" w:type="dxa"/>
            <w:vAlign w:val="center"/>
          </w:tcPr>
          <w:p w14:paraId="53B50F82" w14:textId="77777777" w:rsidR="009F62B2" w:rsidRPr="00A357E2" w:rsidRDefault="009F62B2" w:rsidP="00EB11A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9F62B2" w:rsidRPr="00A357E2" w14:paraId="7B729A1B" w14:textId="77777777" w:rsidTr="00EB11A2">
        <w:trPr>
          <w:trHeight w:val="856"/>
          <w:jc w:val="center"/>
        </w:trPr>
        <w:tc>
          <w:tcPr>
            <w:tcW w:w="5189" w:type="dxa"/>
            <w:vAlign w:val="center"/>
          </w:tcPr>
          <w:p w14:paraId="588E2703" w14:textId="77777777" w:rsidR="009F62B2" w:rsidRPr="00A357E2" w:rsidRDefault="009F62B2" w:rsidP="00EB1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1.После загрузки ОС </w:t>
            </w: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Windows</w:t>
            </w: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указать, какие кнопки расположены на Панели задач.</w:t>
            </w:r>
          </w:p>
        </w:tc>
        <w:tc>
          <w:tcPr>
            <w:tcW w:w="4864" w:type="dxa"/>
          </w:tcPr>
          <w:p w14:paraId="607B7634" w14:textId="77777777" w:rsidR="009F62B2" w:rsidRPr="00A357E2" w:rsidRDefault="009F62B2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62B2" w:rsidRPr="00A357E2" w14:paraId="3EB46055" w14:textId="77777777" w:rsidTr="00EB11A2">
        <w:trPr>
          <w:trHeight w:val="856"/>
          <w:jc w:val="center"/>
        </w:trPr>
        <w:tc>
          <w:tcPr>
            <w:tcW w:w="5189" w:type="dxa"/>
            <w:vAlign w:val="center"/>
          </w:tcPr>
          <w:p w14:paraId="768EE941" w14:textId="77777777" w:rsidR="009F62B2" w:rsidRPr="00A357E2" w:rsidRDefault="009F62B2" w:rsidP="00EB1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Перечислить, сколько и какие объекты (паки, документы, ярлыки, прикладные программы) расположены на рабочем столе.</w:t>
            </w:r>
          </w:p>
        </w:tc>
        <w:tc>
          <w:tcPr>
            <w:tcW w:w="4864" w:type="dxa"/>
          </w:tcPr>
          <w:p w14:paraId="63974EBC" w14:textId="77777777" w:rsidR="009F62B2" w:rsidRPr="00A357E2" w:rsidRDefault="009F62B2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28E07525" w14:textId="77777777" w:rsidR="009F62B2" w:rsidRPr="00A357E2" w:rsidRDefault="009F62B2" w:rsidP="009F62B2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5FAE53B" w14:textId="77777777" w:rsidR="009F62B2" w:rsidRPr="00A357E2" w:rsidRDefault="009F62B2" w:rsidP="009F62B2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4892"/>
      </w:tblGrid>
      <w:tr w:rsidR="009F62B2" w:rsidRPr="00A357E2" w14:paraId="3727982B" w14:textId="77777777" w:rsidTr="00EB11A2">
        <w:trPr>
          <w:trHeight w:val="195"/>
          <w:jc w:val="center"/>
        </w:trPr>
        <w:tc>
          <w:tcPr>
            <w:tcW w:w="5159" w:type="dxa"/>
            <w:vAlign w:val="center"/>
          </w:tcPr>
          <w:p w14:paraId="4538EBA3" w14:textId="77777777" w:rsidR="009F62B2" w:rsidRPr="00A357E2" w:rsidRDefault="009F62B2" w:rsidP="00EB11A2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92" w:type="dxa"/>
            <w:vAlign w:val="center"/>
          </w:tcPr>
          <w:p w14:paraId="33B4B8F0" w14:textId="77777777" w:rsidR="009F62B2" w:rsidRPr="00A357E2" w:rsidRDefault="009F62B2" w:rsidP="00EB11A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9F62B2" w:rsidRPr="00A357E2" w14:paraId="24B3831E" w14:textId="77777777" w:rsidTr="00EB11A2">
        <w:trPr>
          <w:trHeight w:val="401"/>
          <w:jc w:val="center"/>
        </w:trPr>
        <w:tc>
          <w:tcPr>
            <w:tcW w:w="5159" w:type="dxa"/>
            <w:vAlign w:val="center"/>
          </w:tcPr>
          <w:p w14:paraId="05058051" w14:textId="77777777" w:rsidR="009F62B2" w:rsidRPr="00A357E2" w:rsidRDefault="009F62B2" w:rsidP="00EB1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1.Открыть Главное меню. Указать команду.</w:t>
            </w:r>
          </w:p>
        </w:tc>
        <w:tc>
          <w:tcPr>
            <w:tcW w:w="4892" w:type="dxa"/>
          </w:tcPr>
          <w:p w14:paraId="3F185CF9" w14:textId="77777777" w:rsidR="009F62B2" w:rsidRPr="00A357E2" w:rsidRDefault="009F62B2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62B2" w:rsidRPr="00A357E2" w14:paraId="7F6E572C" w14:textId="77777777" w:rsidTr="00EB11A2">
        <w:trPr>
          <w:trHeight w:val="624"/>
          <w:jc w:val="center"/>
        </w:trPr>
        <w:tc>
          <w:tcPr>
            <w:tcW w:w="5159" w:type="dxa"/>
            <w:vAlign w:val="center"/>
          </w:tcPr>
          <w:p w14:paraId="15B9D464" w14:textId="77777777" w:rsidR="009F62B2" w:rsidRPr="00A357E2" w:rsidRDefault="009F62B2" w:rsidP="00EB1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2.Перечислить пункты обязательного раздела Главного меню.</w:t>
            </w:r>
          </w:p>
        </w:tc>
        <w:tc>
          <w:tcPr>
            <w:tcW w:w="4892" w:type="dxa"/>
          </w:tcPr>
          <w:p w14:paraId="1515C68A" w14:textId="77777777" w:rsidR="009F62B2" w:rsidRPr="00A357E2" w:rsidRDefault="009F62B2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62B2" w:rsidRPr="00A357E2" w14:paraId="3C392DFF" w14:textId="77777777" w:rsidTr="00EB11A2">
        <w:trPr>
          <w:trHeight w:val="744"/>
          <w:jc w:val="center"/>
        </w:trPr>
        <w:tc>
          <w:tcPr>
            <w:tcW w:w="5159" w:type="dxa"/>
            <w:vAlign w:val="center"/>
          </w:tcPr>
          <w:p w14:paraId="47133848" w14:textId="77777777" w:rsidR="009F62B2" w:rsidRPr="00A357E2" w:rsidRDefault="009F62B2" w:rsidP="00EB1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3.Перечислить пункты произвольного раздела Главного меню.</w:t>
            </w:r>
          </w:p>
        </w:tc>
        <w:tc>
          <w:tcPr>
            <w:tcW w:w="4892" w:type="dxa"/>
          </w:tcPr>
          <w:p w14:paraId="47630164" w14:textId="77777777" w:rsidR="009F62B2" w:rsidRPr="00A357E2" w:rsidRDefault="009F62B2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5D10DE90" w14:textId="77777777" w:rsidR="00F35D5E" w:rsidRPr="00655BA8" w:rsidRDefault="00F35D5E" w:rsidP="00655BA8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35D5E" w:rsidRPr="00655B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23B1"/>
    <w:multiLevelType w:val="multilevel"/>
    <w:tmpl w:val="CFE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2B69"/>
    <w:multiLevelType w:val="hybridMultilevel"/>
    <w:tmpl w:val="076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765D22"/>
    <w:multiLevelType w:val="hybridMultilevel"/>
    <w:tmpl w:val="A4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597604"/>
    <w:multiLevelType w:val="hybridMultilevel"/>
    <w:tmpl w:val="CA000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03108"/>
    <w:multiLevelType w:val="singleLevel"/>
    <w:tmpl w:val="7A0A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F6651"/>
    <w:multiLevelType w:val="singleLevel"/>
    <w:tmpl w:val="B81A698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3F502FDA"/>
    <w:multiLevelType w:val="multilevel"/>
    <w:tmpl w:val="DD5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72B90"/>
    <w:multiLevelType w:val="singleLevel"/>
    <w:tmpl w:val="835E183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415817BC"/>
    <w:multiLevelType w:val="hybridMultilevel"/>
    <w:tmpl w:val="6EFC3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475E4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64D7B"/>
    <w:multiLevelType w:val="hybridMultilevel"/>
    <w:tmpl w:val="1B7EEF46"/>
    <w:lvl w:ilvl="0" w:tplc="F3CC60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EC71E9"/>
    <w:multiLevelType w:val="hybridMultilevel"/>
    <w:tmpl w:val="9BF4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D92971"/>
    <w:multiLevelType w:val="hybridMultilevel"/>
    <w:tmpl w:val="7422E0BA"/>
    <w:lvl w:ilvl="0" w:tplc="A7285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618B4"/>
    <w:multiLevelType w:val="multilevel"/>
    <w:tmpl w:val="AE1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5B3BE8"/>
    <w:multiLevelType w:val="multilevel"/>
    <w:tmpl w:val="D30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3"/>
  </w:num>
  <w:num w:numId="3">
    <w:abstractNumId w:val="37"/>
  </w:num>
  <w:num w:numId="4">
    <w:abstractNumId w:val="38"/>
  </w:num>
  <w:num w:numId="5">
    <w:abstractNumId w:val="33"/>
  </w:num>
  <w:num w:numId="6">
    <w:abstractNumId w:val="30"/>
  </w:num>
  <w:num w:numId="7">
    <w:abstractNumId w:val="6"/>
  </w:num>
  <w:num w:numId="8">
    <w:abstractNumId w:val="28"/>
  </w:num>
  <w:num w:numId="9">
    <w:abstractNumId w:val="12"/>
  </w:num>
  <w:num w:numId="10">
    <w:abstractNumId w:val="0"/>
  </w:num>
  <w:num w:numId="11">
    <w:abstractNumId w:val="15"/>
  </w:num>
  <w:num w:numId="12">
    <w:abstractNumId w:val="20"/>
  </w:num>
  <w:num w:numId="13">
    <w:abstractNumId w:val="34"/>
  </w:num>
  <w:num w:numId="14">
    <w:abstractNumId w:val="24"/>
  </w:num>
  <w:num w:numId="15">
    <w:abstractNumId w:val="8"/>
  </w:num>
  <w:num w:numId="16">
    <w:abstractNumId w:val="36"/>
  </w:num>
  <w:num w:numId="17">
    <w:abstractNumId w:val="29"/>
  </w:num>
  <w:num w:numId="18">
    <w:abstractNumId w:val="25"/>
  </w:num>
  <w:num w:numId="19">
    <w:abstractNumId w:val="40"/>
  </w:num>
  <w:num w:numId="20">
    <w:abstractNumId w:val="14"/>
  </w:num>
  <w:num w:numId="21">
    <w:abstractNumId w:val="4"/>
  </w:num>
  <w:num w:numId="22">
    <w:abstractNumId w:val="19"/>
  </w:num>
  <w:num w:numId="23">
    <w:abstractNumId w:val="2"/>
  </w:num>
  <w:num w:numId="24">
    <w:abstractNumId w:val="27"/>
  </w:num>
  <w:num w:numId="25">
    <w:abstractNumId w:val="5"/>
  </w:num>
  <w:num w:numId="26">
    <w:abstractNumId w:val="32"/>
  </w:num>
  <w:num w:numId="27">
    <w:abstractNumId w:val="10"/>
  </w:num>
  <w:num w:numId="28">
    <w:abstractNumId w:val="22"/>
  </w:num>
  <w:num w:numId="29">
    <w:abstractNumId w:val="18"/>
  </w:num>
  <w:num w:numId="30">
    <w:abstractNumId w:val="13"/>
  </w:num>
  <w:num w:numId="31">
    <w:abstractNumId w:val="16"/>
  </w:num>
  <w:num w:numId="32">
    <w:abstractNumId w:val="26"/>
  </w:num>
  <w:num w:numId="33">
    <w:abstractNumId w:val="1"/>
  </w:num>
  <w:num w:numId="34">
    <w:abstractNumId w:val="35"/>
  </w:num>
  <w:num w:numId="35">
    <w:abstractNumId w:val="39"/>
  </w:num>
  <w:num w:numId="36">
    <w:abstractNumId w:val="17"/>
  </w:num>
  <w:num w:numId="37">
    <w:abstractNumId w:val="11"/>
  </w:num>
  <w:num w:numId="38">
    <w:abstractNumId w:val="21"/>
  </w:num>
  <w:num w:numId="39">
    <w:abstractNumId w:val="3"/>
  </w:num>
  <w:num w:numId="40">
    <w:abstractNumId w:val="9"/>
  </w:num>
  <w:num w:numId="41">
    <w:abstractNumId w:val="31"/>
  </w:num>
  <w:num w:numId="4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2489A"/>
    <w:rsid w:val="000C26CA"/>
    <w:rsid w:val="000E3045"/>
    <w:rsid w:val="00163ED3"/>
    <w:rsid w:val="00193596"/>
    <w:rsid w:val="001B03FE"/>
    <w:rsid w:val="001B5C87"/>
    <w:rsid w:val="002131A6"/>
    <w:rsid w:val="002428ED"/>
    <w:rsid w:val="002B2A07"/>
    <w:rsid w:val="002F735F"/>
    <w:rsid w:val="003B69E2"/>
    <w:rsid w:val="003E2681"/>
    <w:rsid w:val="0043107E"/>
    <w:rsid w:val="00435CC4"/>
    <w:rsid w:val="004D3C3D"/>
    <w:rsid w:val="004D52BB"/>
    <w:rsid w:val="005C7810"/>
    <w:rsid w:val="005D7144"/>
    <w:rsid w:val="006365E6"/>
    <w:rsid w:val="00655BA8"/>
    <w:rsid w:val="0066677D"/>
    <w:rsid w:val="006C1194"/>
    <w:rsid w:val="006C4BEC"/>
    <w:rsid w:val="007C51C1"/>
    <w:rsid w:val="008000A5"/>
    <w:rsid w:val="008356B4"/>
    <w:rsid w:val="008A7966"/>
    <w:rsid w:val="009702F3"/>
    <w:rsid w:val="009D3571"/>
    <w:rsid w:val="009F62B2"/>
    <w:rsid w:val="00A076EF"/>
    <w:rsid w:val="00A638C6"/>
    <w:rsid w:val="00A758F9"/>
    <w:rsid w:val="00BC490F"/>
    <w:rsid w:val="00C62F78"/>
    <w:rsid w:val="00C90C9B"/>
    <w:rsid w:val="00CE7D4C"/>
    <w:rsid w:val="00D7661F"/>
    <w:rsid w:val="00DB1A31"/>
    <w:rsid w:val="00F35D5E"/>
    <w:rsid w:val="00F53869"/>
    <w:rsid w:val="00F7778A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  <w:style w:type="paragraph" w:customStyle="1" w:styleId="Style4">
    <w:name w:val="Style4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1B03FE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B03FE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B03FE"/>
    <w:pPr>
      <w:widowControl w:val="0"/>
      <w:autoSpaceDE w:val="0"/>
      <w:autoSpaceDN w:val="0"/>
      <w:adjustRightInd w:val="0"/>
      <w:spacing w:after="0" w:line="26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B03FE"/>
    <w:pPr>
      <w:widowControl w:val="0"/>
      <w:autoSpaceDE w:val="0"/>
      <w:autoSpaceDN w:val="0"/>
      <w:adjustRightInd w:val="0"/>
      <w:spacing w:after="0" w:line="274" w:lineRule="exact"/>
      <w:ind w:hanging="25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3">
    <w:name w:val="Font Style43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1B03FE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1B03FE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1B03F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7">
    <w:name w:val="Style7"/>
    <w:basedOn w:val="a"/>
    <w:rsid w:val="001B03FE"/>
    <w:pPr>
      <w:widowControl w:val="0"/>
      <w:autoSpaceDE w:val="0"/>
      <w:autoSpaceDN w:val="0"/>
      <w:adjustRightInd w:val="0"/>
      <w:spacing w:after="0" w:line="225" w:lineRule="exact"/>
      <w:ind w:firstLine="40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rsid w:val="001B03FE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1B03F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1B03F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1B03FE"/>
    <w:pPr>
      <w:widowControl w:val="0"/>
      <w:autoSpaceDE w:val="0"/>
      <w:autoSpaceDN w:val="0"/>
      <w:adjustRightInd w:val="0"/>
      <w:spacing w:after="0" w:line="240" w:lineRule="exact"/>
      <w:ind w:firstLine="82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2">
    <w:name w:val="Font Style42"/>
    <w:rsid w:val="001B03FE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1B03FE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">
    <w:name w:val="Style3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1">
    <w:name w:val="Font Style41"/>
    <w:rsid w:val="001B03FE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1">
    <w:name w:val="Style3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8">
    <w:name w:val="Font Style48"/>
    <w:rsid w:val="001B03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1B03FE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">
    <w:name w:val="Style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54">
    <w:name w:val="Font Style54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1B03FE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1B03FE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1B03F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36">
    <w:name w:val="Style36"/>
    <w:basedOn w:val="a"/>
    <w:rsid w:val="001B03FE"/>
    <w:pPr>
      <w:widowControl w:val="0"/>
      <w:autoSpaceDE w:val="0"/>
      <w:autoSpaceDN w:val="0"/>
      <w:adjustRightInd w:val="0"/>
      <w:spacing w:after="0" w:line="144" w:lineRule="exact"/>
      <w:ind w:firstLine="302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3F9E-818F-4147-A6BB-9190633B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16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17</cp:revision>
  <dcterms:created xsi:type="dcterms:W3CDTF">2020-06-09T22:44:00Z</dcterms:created>
  <dcterms:modified xsi:type="dcterms:W3CDTF">2020-06-21T23:44:00Z</dcterms:modified>
</cp:coreProperties>
</file>